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567" w:rsidRDefault="00E90567" w:rsidP="00E90567">
      <w:pPr>
        <w:rPr>
          <w:rFonts w:ascii="Arial" w:hAnsi="Arial" w:cs="Arial"/>
          <w:sz w:val="24"/>
          <w:szCs w:val="24"/>
        </w:rPr>
      </w:pPr>
      <w:r>
        <w:rPr>
          <w:rFonts w:ascii="Arial" w:hAnsi="Arial" w:cs="Arial"/>
          <w:b/>
          <w:sz w:val="24"/>
          <w:szCs w:val="24"/>
        </w:rPr>
        <w:t xml:space="preserve">II.  </w:t>
      </w:r>
      <w:r>
        <w:rPr>
          <w:rFonts w:ascii="Arial" w:hAnsi="Arial" w:cs="Arial"/>
          <w:b/>
          <w:sz w:val="24"/>
          <w:szCs w:val="24"/>
          <w:u w:val="single"/>
        </w:rPr>
        <w:t>OPIS TECHNICZNY</w:t>
      </w:r>
    </w:p>
    <w:p w:rsidR="00E90567" w:rsidRDefault="00E90567" w:rsidP="00E90567">
      <w:pPr>
        <w:numPr>
          <w:ilvl w:val="0"/>
          <w:numId w:val="1"/>
        </w:numPr>
        <w:spacing w:line="240" w:lineRule="auto"/>
        <w:rPr>
          <w:rFonts w:ascii="Arial" w:hAnsi="Arial" w:cs="Arial"/>
          <w:sz w:val="24"/>
          <w:szCs w:val="24"/>
        </w:rPr>
      </w:pPr>
      <w:r>
        <w:rPr>
          <w:rFonts w:ascii="Arial" w:hAnsi="Arial" w:cs="Arial"/>
          <w:sz w:val="24"/>
          <w:szCs w:val="24"/>
        </w:rPr>
        <w:t>Przedmiot i zakres opracowania</w:t>
      </w:r>
    </w:p>
    <w:p w:rsidR="00E90567" w:rsidRDefault="00E90567" w:rsidP="00E90567">
      <w:pPr>
        <w:numPr>
          <w:ilvl w:val="0"/>
          <w:numId w:val="1"/>
        </w:numPr>
        <w:spacing w:line="240" w:lineRule="auto"/>
        <w:rPr>
          <w:rFonts w:ascii="Arial" w:hAnsi="Arial" w:cs="Arial"/>
          <w:sz w:val="24"/>
          <w:szCs w:val="24"/>
        </w:rPr>
      </w:pPr>
      <w:r>
        <w:rPr>
          <w:rFonts w:ascii="Arial" w:hAnsi="Arial" w:cs="Arial"/>
          <w:sz w:val="24"/>
          <w:szCs w:val="24"/>
        </w:rPr>
        <w:t>Podstawa formalna i merytoryczna opracowania</w:t>
      </w:r>
    </w:p>
    <w:p w:rsidR="00E90567" w:rsidRDefault="00E90567" w:rsidP="00E90567">
      <w:pPr>
        <w:numPr>
          <w:ilvl w:val="0"/>
          <w:numId w:val="1"/>
        </w:numPr>
        <w:spacing w:line="240" w:lineRule="auto"/>
        <w:rPr>
          <w:rFonts w:ascii="Arial" w:hAnsi="Arial" w:cs="Arial"/>
          <w:sz w:val="24"/>
          <w:szCs w:val="24"/>
        </w:rPr>
      </w:pPr>
      <w:r>
        <w:rPr>
          <w:rFonts w:ascii="Arial" w:hAnsi="Arial" w:cs="Arial"/>
          <w:sz w:val="24"/>
          <w:szCs w:val="24"/>
        </w:rPr>
        <w:t>Informacje o obiekcie</w:t>
      </w:r>
    </w:p>
    <w:p w:rsidR="00E90567" w:rsidRDefault="00E90567" w:rsidP="00E90567">
      <w:pPr>
        <w:numPr>
          <w:ilvl w:val="0"/>
          <w:numId w:val="1"/>
        </w:numPr>
        <w:spacing w:line="240" w:lineRule="auto"/>
        <w:rPr>
          <w:rFonts w:ascii="Arial" w:hAnsi="Arial" w:cs="Arial"/>
          <w:sz w:val="24"/>
          <w:szCs w:val="24"/>
        </w:rPr>
      </w:pPr>
      <w:r>
        <w:rPr>
          <w:rFonts w:ascii="Arial" w:hAnsi="Arial" w:cs="Arial"/>
          <w:sz w:val="24"/>
          <w:szCs w:val="24"/>
        </w:rPr>
        <w:t xml:space="preserve">Opis stanu istniejącego przedmiotu opracowania </w:t>
      </w:r>
    </w:p>
    <w:p w:rsidR="00E90567" w:rsidRDefault="00E90567" w:rsidP="00E90567">
      <w:pPr>
        <w:spacing w:after="0" w:line="360" w:lineRule="auto"/>
        <w:ind w:firstLine="709"/>
        <w:jc w:val="both"/>
        <w:rPr>
          <w:rFonts w:ascii="Arial" w:hAnsi="Arial" w:cs="Arial"/>
          <w:sz w:val="24"/>
          <w:szCs w:val="32"/>
        </w:rPr>
      </w:pPr>
      <w:r>
        <w:rPr>
          <w:rFonts w:ascii="Arial" w:hAnsi="Arial" w:cs="Arial"/>
          <w:sz w:val="24"/>
          <w:szCs w:val="24"/>
        </w:rPr>
        <w:t xml:space="preserve">4.1.  </w:t>
      </w:r>
      <w:r>
        <w:rPr>
          <w:rFonts w:ascii="Arial" w:hAnsi="Arial" w:cs="Arial"/>
          <w:sz w:val="24"/>
          <w:szCs w:val="32"/>
        </w:rPr>
        <w:t xml:space="preserve">Dziedziniec A (wewnętrzny) </w:t>
      </w:r>
    </w:p>
    <w:p w:rsidR="00E90567" w:rsidRDefault="00E90567" w:rsidP="00E90567">
      <w:pPr>
        <w:spacing w:after="0" w:line="360" w:lineRule="auto"/>
        <w:ind w:left="1276" w:hanging="567"/>
        <w:jc w:val="both"/>
        <w:rPr>
          <w:rFonts w:ascii="Arial" w:hAnsi="Arial" w:cs="Arial"/>
          <w:sz w:val="24"/>
          <w:szCs w:val="32"/>
        </w:rPr>
      </w:pPr>
      <w:r>
        <w:rPr>
          <w:rFonts w:ascii="Arial" w:hAnsi="Arial" w:cs="Arial"/>
          <w:sz w:val="24"/>
          <w:szCs w:val="32"/>
        </w:rPr>
        <w:t>4.2. Dziedziniec B (od ul. Dzielnej, po prawej stronie wejścia głównego do budynku)</w:t>
      </w:r>
    </w:p>
    <w:p w:rsidR="00E90567" w:rsidRDefault="00E90567" w:rsidP="00E90567">
      <w:pPr>
        <w:spacing w:after="0" w:line="360" w:lineRule="auto"/>
        <w:ind w:left="1276" w:hanging="567"/>
        <w:jc w:val="both"/>
        <w:rPr>
          <w:rFonts w:ascii="Arial" w:hAnsi="Arial" w:cs="Arial"/>
          <w:sz w:val="24"/>
          <w:szCs w:val="32"/>
        </w:rPr>
      </w:pPr>
      <w:r>
        <w:rPr>
          <w:rFonts w:ascii="Arial" w:hAnsi="Arial" w:cs="Arial"/>
          <w:sz w:val="24"/>
          <w:szCs w:val="32"/>
        </w:rPr>
        <w:t>4.3. Dziedziniec C (od ul. Dzielnej, po lewej stronie wejścia głównego do  budynku).</w:t>
      </w:r>
    </w:p>
    <w:p w:rsidR="00E90567" w:rsidRDefault="00E90567" w:rsidP="00E90567">
      <w:pPr>
        <w:spacing w:after="0" w:line="360" w:lineRule="auto"/>
        <w:ind w:firstLine="709"/>
        <w:jc w:val="both"/>
        <w:rPr>
          <w:rFonts w:ascii="Arial" w:hAnsi="Arial" w:cs="Arial"/>
          <w:sz w:val="24"/>
          <w:szCs w:val="32"/>
        </w:rPr>
      </w:pPr>
      <w:r>
        <w:rPr>
          <w:rFonts w:ascii="Arial" w:hAnsi="Arial" w:cs="Arial"/>
          <w:sz w:val="24"/>
          <w:szCs w:val="32"/>
        </w:rPr>
        <w:t>4.4.  Wejście główne do budynku</w:t>
      </w:r>
    </w:p>
    <w:p w:rsidR="00E90567" w:rsidRPr="00200920" w:rsidRDefault="00E90567" w:rsidP="00E90567">
      <w:pPr>
        <w:spacing w:after="0" w:line="360" w:lineRule="auto"/>
        <w:ind w:firstLine="709"/>
        <w:jc w:val="both"/>
        <w:rPr>
          <w:rFonts w:ascii="Arial" w:hAnsi="Arial" w:cs="Arial"/>
          <w:sz w:val="24"/>
          <w:szCs w:val="32"/>
        </w:rPr>
      </w:pPr>
      <w:r>
        <w:rPr>
          <w:rFonts w:ascii="Arial" w:hAnsi="Arial" w:cs="Arial"/>
          <w:sz w:val="24"/>
          <w:szCs w:val="32"/>
        </w:rPr>
        <w:t>4.5.  Las Pamięci</w:t>
      </w:r>
    </w:p>
    <w:p w:rsidR="00E90567" w:rsidRDefault="00E90567" w:rsidP="00E90567">
      <w:pPr>
        <w:numPr>
          <w:ilvl w:val="0"/>
          <w:numId w:val="1"/>
        </w:numPr>
        <w:spacing w:line="240" w:lineRule="auto"/>
        <w:rPr>
          <w:rFonts w:ascii="Arial" w:hAnsi="Arial" w:cs="Arial"/>
          <w:sz w:val="24"/>
          <w:szCs w:val="24"/>
        </w:rPr>
      </w:pPr>
      <w:r>
        <w:rPr>
          <w:rFonts w:ascii="Arial" w:hAnsi="Arial" w:cs="Arial"/>
          <w:sz w:val="24"/>
          <w:szCs w:val="24"/>
        </w:rPr>
        <w:t>Opis techniczny</w:t>
      </w:r>
    </w:p>
    <w:p w:rsidR="00E90567" w:rsidRPr="00200920" w:rsidRDefault="00E90567" w:rsidP="00E90567">
      <w:pPr>
        <w:spacing w:after="0" w:line="360" w:lineRule="auto"/>
        <w:ind w:left="284" w:firstLine="425"/>
        <w:jc w:val="both"/>
        <w:rPr>
          <w:rFonts w:ascii="Arial" w:hAnsi="Arial" w:cs="Arial"/>
          <w:sz w:val="24"/>
          <w:szCs w:val="32"/>
        </w:rPr>
      </w:pPr>
      <w:r>
        <w:rPr>
          <w:rFonts w:ascii="Arial" w:hAnsi="Arial" w:cs="Arial"/>
          <w:sz w:val="24"/>
          <w:szCs w:val="24"/>
        </w:rPr>
        <w:t xml:space="preserve">5.1.  </w:t>
      </w:r>
      <w:r>
        <w:rPr>
          <w:rFonts w:ascii="Arial" w:hAnsi="Arial" w:cs="Arial"/>
          <w:sz w:val="24"/>
          <w:szCs w:val="32"/>
        </w:rPr>
        <w:t>Dziedziniec A</w:t>
      </w:r>
    </w:p>
    <w:p w:rsidR="00E90567" w:rsidRPr="00200920" w:rsidRDefault="00E90567" w:rsidP="00E90567">
      <w:pPr>
        <w:spacing w:after="0" w:line="360" w:lineRule="auto"/>
        <w:ind w:left="284" w:firstLine="425"/>
        <w:jc w:val="both"/>
        <w:rPr>
          <w:rFonts w:ascii="Arial" w:hAnsi="Arial" w:cs="Arial"/>
          <w:sz w:val="24"/>
          <w:szCs w:val="32"/>
        </w:rPr>
      </w:pPr>
      <w:r>
        <w:rPr>
          <w:rFonts w:ascii="Arial" w:hAnsi="Arial" w:cs="Arial"/>
          <w:sz w:val="24"/>
          <w:szCs w:val="24"/>
        </w:rPr>
        <w:t xml:space="preserve">5.2.  </w:t>
      </w:r>
      <w:r>
        <w:rPr>
          <w:rFonts w:ascii="Arial" w:hAnsi="Arial" w:cs="Arial"/>
          <w:sz w:val="24"/>
          <w:szCs w:val="32"/>
        </w:rPr>
        <w:t>Dziedziniec B</w:t>
      </w:r>
    </w:p>
    <w:p w:rsidR="00E90567" w:rsidRDefault="00E90567" w:rsidP="00E90567">
      <w:pPr>
        <w:spacing w:line="240" w:lineRule="auto"/>
        <w:ind w:left="720"/>
        <w:rPr>
          <w:rFonts w:ascii="Arial" w:hAnsi="Arial" w:cs="Arial"/>
          <w:sz w:val="24"/>
          <w:szCs w:val="24"/>
        </w:rPr>
      </w:pPr>
      <w:r>
        <w:rPr>
          <w:rFonts w:ascii="Arial" w:hAnsi="Arial" w:cs="Arial"/>
          <w:sz w:val="24"/>
          <w:szCs w:val="24"/>
        </w:rPr>
        <w:t xml:space="preserve">5.3.  </w:t>
      </w:r>
      <w:r>
        <w:rPr>
          <w:rFonts w:ascii="Arial" w:hAnsi="Arial" w:cs="Arial"/>
          <w:sz w:val="24"/>
          <w:szCs w:val="32"/>
        </w:rPr>
        <w:t>Dziedziniec C</w:t>
      </w:r>
    </w:p>
    <w:p w:rsidR="00E90567" w:rsidRDefault="00E90567" w:rsidP="00E90567">
      <w:pPr>
        <w:spacing w:after="0" w:line="360" w:lineRule="auto"/>
        <w:ind w:firstLine="709"/>
        <w:jc w:val="both"/>
        <w:rPr>
          <w:rFonts w:ascii="Arial" w:hAnsi="Arial" w:cs="Arial"/>
          <w:sz w:val="24"/>
          <w:szCs w:val="32"/>
        </w:rPr>
      </w:pPr>
      <w:r>
        <w:rPr>
          <w:rFonts w:ascii="Arial" w:hAnsi="Arial" w:cs="Arial"/>
          <w:sz w:val="24"/>
          <w:szCs w:val="32"/>
        </w:rPr>
        <w:t>5.4.  Wejście główne do budynku</w:t>
      </w:r>
    </w:p>
    <w:p w:rsidR="00E90567" w:rsidRDefault="00E90567" w:rsidP="00E90567">
      <w:pPr>
        <w:spacing w:after="0" w:line="360" w:lineRule="auto"/>
        <w:ind w:left="284" w:firstLine="425"/>
        <w:jc w:val="both"/>
        <w:rPr>
          <w:rFonts w:ascii="Arial" w:hAnsi="Arial" w:cs="Arial"/>
          <w:sz w:val="24"/>
          <w:szCs w:val="32"/>
        </w:rPr>
      </w:pPr>
      <w:r>
        <w:rPr>
          <w:rFonts w:ascii="Arial" w:hAnsi="Arial" w:cs="Arial"/>
          <w:sz w:val="24"/>
          <w:szCs w:val="32"/>
        </w:rPr>
        <w:t>5.5.  Las Pamięci</w:t>
      </w:r>
    </w:p>
    <w:p w:rsidR="00E90567" w:rsidRDefault="00E90567" w:rsidP="00E90567">
      <w:pPr>
        <w:spacing w:line="240" w:lineRule="auto"/>
        <w:ind w:left="360"/>
        <w:rPr>
          <w:rFonts w:ascii="Arial" w:hAnsi="Arial" w:cs="Arial"/>
          <w:sz w:val="24"/>
          <w:szCs w:val="24"/>
        </w:rPr>
      </w:pPr>
      <w:r>
        <w:rPr>
          <w:rFonts w:ascii="Arial" w:hAnsi="Arial" w:cs="Arial"/>
          <w:sz w:val="24"/>
          <w:szCs w:val="24"/>
        </w:rPr>
        <w:t>6.</w:t>
      </w:r>
      <w:r>
        <w:rPr>
          <w:rFonts w:ascii="Arial" w:hAnsi="Arial" w:cs="Arial"/>
          <w:sz w:val="24"/>
          <w:szCs w:val="24"/>
        </w:rPr>
        <w:tab/>
        <w:t>Materiały</w:t>
      </w:r>
    </w:p>
    <w:p w:rsidR="00E90567" w:rsidRDefault="00E90567" w:rsidP="00E90567">
      <w:pPr>
        <w:spacing w:line="240" w:lineRule="auto"/>
        <w:ind w:left="360"/>
        <w:rPr>
          <w:rFonts w:ascii="Arial" w:hAnsi="Arial" w:cs="Arial"/>
          <w:sz w:val="24"/>
          <w:szCs w:val="24"/>
        </w:rPr>
      </w:pPr>
      <w:r>
        <w:rPr>
          <w:rFonts w:ascii="Arial" w:hAnsi="Arial" w:cs="Arial"/>
          <w:sz w:val="24"/>
          <w:szCs w:val="24"/>
        </w:rPr>
        <w:t>7.</w:t>
      </w:r>
      <w:r>
        <w:rPr>
          <w:rFonts w:ascii="Arial" w:hAnsi="Arial" w:cs="Arial"/>
          <w:sz w:val="24"/>
          <w:szCs w:val="24"/>
        </w:rPr>
        <w:tab/>
        <w:t xml:space="preserve">Uwagi </w:t>
      </w:r>
    </w:p>
    <w:p w:rsidR="00E90567" w:rsidRPr="001361D5" w:rsidRDefault="00E90567" w:rsidP="00E90567">
      <w:pPr>
        <w:spacing w:line="240" w:lineRule="auto"/>
        <w:ind w:left="360"/>
        <w:rPr>
          <w:rFonts w:ascii="Arial" w:hAnsi="Arial" w:cs="Arial"/>
          <w:sz w:val="24"/>
          <w:szCs w:val="24"/>
        </w:rPr>
      </w:pPr>
      <w:r>
        <w:rPr>
          <w:rFonts w:ascii="Arial" w:hAnsi="Arial" w:cs="Arial"/>
          <w:sz w:val="24"/>
          <w:szCs w:val="24"/>
        </w:rPr>
        <w:t xml:space="preserve">8. </w:t>
      </w:r>
      <w:r>
        <w:rPr>
          <w:rFonts w:ascii="Arial" w:hAnsi="Arial" w:cs="Arial"/>
          <w:sz w:val="24"/>
          <w:szCs w:val="24"/>
        </w:rPr>
        <w:tab/>
        <w:t>Uwagi końcowe</w:t>
      </w:r>
    </w:p>
    <w:p w:rsidR="00E90567" w:rsidRDefault="00E90567" w:rsidP="00E90567">
      <w:pPr>
        <w:jc w:val="center"/>
      </w:pPr>
    </w:p>
    <w:p w:rsidR="00E90567" w:rsidRPr="00FC7CDF" w:rsidRDefault="00E90567" w:rsidP="00E90567"/>
    <w:p w:rsidR="00E90567" w:rsidRPr="00FC7CDF" w:rsidRDefault="00E90567" w:rsidP="00E90567"/>
    <w:p w:rsidR="00E90567" w:rsidRPr="00FC7CDF" w:rsidRDefault="00E90567" w:rsidP="00E90567"/>
    <w:p w:rsidR="00E90567" w:rsidRPr="00FC7CDF" w:rsidRDefault="00E90567" w:rsidP="00E90567"/>
    <w:p w:rsidR="00E90567" w:rsidRPr="00FC7CDF" w:rsidRDefault="00E90567" w:rsidP="00E90567"/>
    <w:p w:rsidR="00E90567" w:rsidRDefault="00E90567" w:rsidP="00E90567">
      <w:pPr>
        <w:jc w:val="both"/>
      </w:pPr>
    </w:p>
    <w:p w:rsidR="00E90567" w:rsidRDefault="00E90567" w:rsidP="00E90567">
      <w:pPr>
        <w:jc w:val="both"/>
        <w:rPr>
          <w:rFonts w:ascii="Arial" w:hAnsi="Arial" w:cs="Arial"/>
          <w:sz w:val="24"/>
          <w:szCs w:val="32"/>
        </w:rPr>
      </w:pPr>
      <w:r w:rsidRPr="001F1432">
        <w:rPr>
          <w:rFonts w:ascii="Arial" w:hAnsi="Arial" w:cs="Arial"/>
          <w:b/>
          <w:sz w:val="24"/>
          <w:szCs w:val="32"/>
        </w:rPr>
        <w:t xml:space="preserve">1.  </w:t>
      </w:r>
      <w:r w:rsidRPr="001F1432">
        <w:rPr>
          <w:rFonts w:ascii="Arial" w:hAnsi="Arial" w:cs="Arial"/>
          <w:b/>
          <w:sz w:val="24"/>
          <w:szCs w:val="32"/>
          <w:u w:val="single"/>
        </w:rPr>
        <w:t>Przedmiot i zakres opracowania</w:t>
      </w:r>
    </w:p>
    <w:p w:rsidR="00E90567" w:rsidRDefault="00E90567" w:rsidP="00E90567">
      <w:pPr>
        <w:spacing w:after="0" w:line="360" w:lineRule="auto"/>
        <w:ind w:left="284"/>
        <w:jc w:val="both"/>
        <w:rPr>
          <w:rFonts w:ascii="Arial" w:hAnsi="Arial" w:cs="Arial"/>
          <w:sz w:val="24"/>
          <w:szCs w:val="32"/>
        </w:rPr>
      </w:pPr>
      <w:r>
        <w:rPr>
          <w:rFonts w:ascii="Arial" w:hAnsi="Arial" w:cs="Arial"/>
          <w:sz w:val="24"/>
          <w:szCs w:val="32"/>
        </w:rPr>
        <w:lastRenderedPageBreak/>
        <w:t>Przedmiotem niniejszego opracowania jest Projekt uporządkowania i modernizacji terenu dziedzińców wokół obiektu ekspozycji Muzeum Więzienia Pawiak dla Oddziału Muzeum Niepodległości – Muzeum Więzienia Pawiak przy ul. Dzielnej 24/26</w:t>
      </w:r>
      <w:r w:rsidRPr="000B0B5A">
        <w:rPr>
          <w:rFonts w:ascii="Arial" w:hAnsi="Arial" w:cs="Arial"/>
          <w:sz w:val="24"/>
          <w:szCs w:val="32"/>
        </w:rPr>
        <w:t xml:space="preserve"> </w:t>
      </w:r>
      <w:r>
        <w:rPr>
          <w:rFonts w:ascii="Arial" w:hAnsi="Arial" w:cs="Arial"/>
          <w:sz w:val="24"/>
          <w:szCs w:val="32"/>
        </w:rPr>
        <w:t>w Warszawie.</w:t>
      </w:r>
    </w:p>
    <w:p w:rsidR="00E90567" w:rsidRDefault="00E90567" w:rsidP="00E90567">
      <w:pPr>
        <w:spacing w:line="360" w:lineRule="auto"/>
        <w:ind w:left="284"/>
        <w:jc w:val="both"/>
        <w:rPr>
          <w:rFonts w:ascii="Arial" w:hAnsi="Arial" w:cs="Arial"/>
          <w:sz w:val="24"/>
          <w:szCs w:val="32"/>
        </w:rPr>
      </w:pPr>
      <w:r>
        <w:rPr>
          <w:rFonts w:ascii="Arial" w:hAnsi="Arial" w:cs="Arial"/>
          <w:sz w:val="24"/>
          <w:szCs w:val="32"/>
        </w:rPr>
        <w:t>Projekt swoim zakresem obejmuje: pomiary geodezyjne terenu, rozwiązania konstrukcyjne podłoża i nawierzchni dziedzińców wraz z zaprojektowaniem odpowiednich spadków w celu odprowadzenia wody, uporządkowanie istniejącego ukształtowanie zieleni, układ komunikacyjny, rozwiązanie dostępu do obiektu dla osób niepełnosprawnych, projekt elementów małej architektury (zwieńczenie murków oporowych, remont schodków prowadzących na teren lasku, obudowa śmietnika). Uzupełnienie opracowania stanowią przedmiar robót, kosztorys Inwestorski oraz Specyfikacja techniczna wykonania i odbioru robót.</w:t>
      </w:r>
    </w:p>
    <w:p w:rsidR="00E90567" w:rsidRDefault="00E90567" w:rsidP="00E90567">
      <w:pPr>
        <w:spacing w:line="360" w:lineRule="auto"/>
        <w:jc w:val="both"/>
        <w:rPr>
          <w:rFonts w:ascii="Arial" w:hAnsi="Arial" w:cs="Arial"/>
          <w:b/>
          <w:sz w:val="24"/>
          <w:szCs w:val="32"/>
          <w:u w:val="single"/>
        </w:rPr>
      </w:pPr>
      <w:r>
        <w:rPr>
          <w:rFonts w:ascii="Arial" w:hAnsi="Arial" w:cs="Arial"/>
          <w:b/>
          <w:sz w:val="24"/>
          <w:szCs w:val="32"/>
        </w:rPr>
        <w:t xml:space="preserve">2.  </w:t>
      </w:r>
      <w:r>
        <w:rPr>
          <w:rFonts w:ascii="Arial" w:hAnsi="Arial" w:cs="Arial"/>
          <w:b/>
          <w:sz w:val="24"/>
          <w:szCs w:val="32"/>
          <w:u w:val="single"/>
        </w:rPr>
        <w:t>Podstawa formalna i merytoryczna opracowania</w:t>
      </w:r>
    </w:p>
    <w:p w:rsidR="00E90567" w:rsidRDefault="00E90567" w:rsidP="00E90567">
      <w:pPr>
        <w:spacing w:after="0" w:line="360" w:lineRule="auto"/>
        <w:ind w:left="284"/>
        <w:jc w:val="both"/>
        <w:rPr>
          <w:rFonts w:ascii="Arial" w:hAnsi="Arial" w:cs="Arial"/>
          <w:sz w:val="24"/>
          <w:szCs w:val="32"/>
        </w:rPr>
      </w:pPr>
      <w:r w:rsidRPr="00920DFC">
        <w:rPr>
          <w:rFonts w:ascii="Arial" w:hAnsi="Arial" w:cs="Arial"/>
          <w:sz w:val="24"/>
          <w:szCs w:val="32"/>
        </w:rPr>
        <w:t xml:space="preserve">Podstawę </w:t>
      </w:r>
      <w:r>
        <w:rPr>
          <w:rFonts w:ascii="Arial" w:hAnsi="Arial" w:cs="Arial"/>
          <w:sz w:val="24"/>
          <w:szCs w:val="32"/>
        </w:rPr>
        <w:t>formalną opracowania stanowi:</w:t>
      </w:r>
    </w:p>
    <w:p w:rsidR="00E90567" w:rsidRDefault="00E90567" w:rsidP="00E90567">
      <w:pPr>
        <w:spacing w:after="0" w:line="360" w:lineRule="auto"/>
        <w:ind w:left="284"/>
        <w:jc w:val="both"/>
        <w:rPr>
          <w:rFonts w:ascii="Arial" w:hAnsi="Arial" w:cs="Arial"/>
          <w:sz w:val="24"/>
          <w:szCs w:val="32"/>
        </w:rPr>
      </w:pPr>
      <w:r>
        <w:rPr>
          <w:rFonts w:ascii="Arial" w:hAnsi="Arial" w:cs="Arial"/>
          <w:sz w:val="24"/>
          <w:szCs w:val="32"/>
        </w:rPr>
        <w:t xml:space="preserve">Umowa o dzieło zawarta w dniu 20.05.2009 r. pomiędzy Muzeum Niepodległości w Warszawie, al. Solidarności 62, 00-240 Warszawa, reprezentowanym przez: dr Andrzeja Stawarza – Dyrektora, Hannę Hermanowicz – Główną Księgową, a </w:t>
      </w:r>
      <w:r>
        <w:rPr>
          <w:rFonts w:ascii="Arial" w:hAnsi="Arial" w:cs="Arial"/>
          <w:sz w:val="24"/>
          <w:szCs w:val="24"/>
        </w:rPr>
        <w:t>firmą Ewa Sowa - Mróz</w:t>
      </w:r>
      <w:r w:rsidRPr="00195409">
        <w:rPr>
          <w:rFonts w:ascii="Arial" w:hAnsi="Arial" w:cs="Arial"/>
          <w:sz w:val="24"/>
          <w:szCs w:val="24"/>
        </w:rPr>
        <w:t xml:space="preserve"> </w:t>
      </w:r>
      <w:r>
        <w:rPr>
          <w:rFonts w:ascii="Arial" w:hAnsi="Arial" w:cs="Arial"/>
          <w:sz w:val="24"/>
          <w:szCs w:val="24"/>
        </w:rPr>
        <w:t xml:space="preserve">Pracownia Projektowa, </w:t>
      </w:r>
      <w:r>
        <w:rPr>
          <w:rFonts w:ascii="Arial" w:hAnsi="Arial" w:cs="Arial"/>
          <w:sz w:val="24"/>
          <w:szCs w:val="32"/>
        </w:rPr>
        <w:t xml:space="preserve">ul. Czerniakowska 155/67, </w:t>
      </w:r>
      <w:r>
        <w:rPr>
          <w:rFonts w:ascii="Arial" w:hAnsi="Arial" w:cs="Arial"/>
          <w:sz w:val="24"/>
          <w:szCs w:val="24"/>
        </w:rPr>
        <w:t xml:space="preserve">00-453 </w:t>
      </w:r>
      <w:r>
        <w:rPr>
          <w:rFonts w:ascii="Arial" w:hAnsi="Arial" w:cs="Arial"/>
          <w:sz w:val="24"/>
          <w:szCs w:val="32"/>
        </w:rPr>
        <w:t xml:space="preserve">Warszawa, reprezentowaną przez Ewę Sowę – Mróz. </w:t>
      </w:r>
    </w:p>
    <w:p w:rsidR="00E90567" w:rsidRDefault="00E90567" w:rsidP="00E90567">
      <w:pPr>
        <w:spacing w:after="0" w:line="360" w:lineRule="auto"/>
        <w:ind w:left="284"/>
        <w:jc w:val="both"/>
        <w:rPr>
          <w:rFonts w:ascii="Arial" w:hAnsi="Arial" w:cs="Arial"/>
          <w:sz w:val="24"/>
          <w:szCs w:val="32"/>
        </w:rPr>
      </w:pPr>
      <w:r>
        <w:rPr>
          <w:rFonts w:ascii="Arial" w:hAnsi="Arial" w:cs="Arial"/>
          <w:sz w:val="24"/>
          <w:szCs w:val="32"/>
        </w:rPr>
        <w:t xml:space="preserve">Podstawa merytoryczna:     </w:t>
      </w:r>
    </w:p>
    <w:p w:rsidR="00E90567" w:rsidRPr="00EA52A8" w:rsidRDefault="00E90567" w:rsidP="00E90567">
      <w:pPr>
        <w:numPr>
          <w:ilvl w:val="0"/>
          <w:numId w:val="2"/>
        </w:numPr>
        <w:spacing w:after="0" w:line="360" w:lineRule="auto"/>
        <w:jc w:val="both"/>
        <w:rPr>
          <w:rFonts w:ascii="Arial" w:hAnsi="Arial" w:cs="Arial"/>
          <w:sz w:val="24"/>
          <w:szCs w:val="32"/>
        </w:rPr>
      </w:pPr>
      <w:r>
        <w:rPr>
          <w:rFonts w:ascii="Arial" w:hAnsi="Arial" w:cs="Arial"/>
          <w:sz w:val="24"/>
          <w:szCs w:val="32"/>
        </w:rPr>
        <w:t xml:space="preserve">Aktualna </w:t>
      </w:r>
      <w:r w:rsidRPr="0024366F">
        <w:rPr>
          <w:rFonts w:ascii="Arial" w:hAnsi="Arial" w:cs="Arial"/>
          <w:sz w:val="24"/>
          <w:szCs w:val="32"/>
        </w:rPr>
        <w:t xml:space="preserve">kopia mapy </w:t>
      </w:r>
      <w:r>
        <w:rPr>
          <w:rFonts w:ascii="Arial" w:hAnsi="Arial" w:cs="Arial"/>
          <w:sz w:val="24"/>
          <w:szCs w:val="32"/>
        </w:rPr>
        <w:t xml:space="preserve">sytuacyjno – </w:t>
      </w:r>
      <w:r w:rsidRPr="00EA52A8">
        <w:rPr>
          <w:rFonts w:ascii="Arial" w:hAnsi="Arial" w:cs="Arial"/>
          <w:sz w:val="24"/>
          <w:szCs w:val="32"/>
        </w:rPr>
        <w:t xml:space="preserve">wysokościowej </w:t>
      </w:r>
    </w:p>
    <w:p w:rsidR="00E90567" w:rsidRDefault="00E90567" w:rsidP="00E90567">
      <w:pPr>
        <w:numPr>
          <w:ilvl w:val="0"/>
          <w:numId w:val="2"/>
        </w:numPr>
        <w:spacing w:after="0" w:line="360" w:lineRule="auto"/>
        <w:jc w:val="both"/>
        <w:rPr>
          <w:rFonts w:ascii="Arial" w:hAnsi="Arial" w:cs="Arial"/>
          <w:sz w:val="24"/>
          <w:szCs w:val="32"/>
        </w:rPr>
      </w:pPr>
      <w:r>
        <w:rPr>
          <w:rFonts w:ascii="Arial" w:hAnsi="Arial" w:cs="Arial"/>
          <w:sz w:val="24"/>
          <w:szCs w:val="32"/>
        </w:rPr>
        <w:t xml:space="preserve">Inwentaryzacja geodezyjna terenu wykonana przez firmę Usługi Geodezyjne i Kartograficzne „MKGEO” Marek </w:t>
      </w:r>
      <w:proofErr w:type="spellStart"/>
      <w:r>
        <w:rPr>
          <w:rFonts w:ascii="Arial" w:hAnsi="Arial" w:cs="Arial"/>
          <w:sz w:val="24"/>
          <w:szCs w:val="32"/>
        </w:rPr>
        <w:t>Kłaczyński</w:t>
      </w:r>
      <w:proofErr w:type="spellEnd"/>
    </w:p>
    <w:p w:rsidR="00E90567" w:rsidRDefault="00E90567" w:rsidP="00E90567">
      <w:pPr>
        <w:numPr>
          <w:ilvl w:val="0"/>
          <w:numId w:val="2"/>
        </w:numPr>
        <w:spacing w:after="0" w:line="360" w:lineRule="auto"/>
        <w:jc w:val="both"/>
        <w:rPr>
          <w:rFonts w:ascii="Arial" w:hAnsi="Arial" w:cs="Arial"/>
          <w:sz w:val="24"/>
          <w:szCs w:val="32"/>
        </w:rPr>
      </w:pPr>
      <w:r>
        <w:rPr>
          <w:rFonts w:ascii="Arial" w:hAnsi="Arial" w:cs="Arial"/>
          <w:sz w:val="24"/>
          <w:szCs w:val="32"/>
        </w:rPr>
        <w:t>Inwentaryzacja architektoniczna terenu dziedzińców wykonana dla potrzeb niniejszego opracowania</w:t>
      </w:r>
    </w:p>
    <w:p w:rsidR="00E90567" w:rsidRDefault="00E90567" w:rsidP="00E90567">
      <w:pPr>
        <w:numPr>
          <w:ilvl w:val="0"/>
          <w:numId w:val="2"/>
        </w:numPr>
        <w:spacing w:after="0" w:line="360" w:lineRule="auto"/>
        <w:jc w:val="both"/>
        <w:rPr>
          <w:rFonts w:ascii="Arial" w:hAnsi="Arial" w:cs="Arial"/>
          <w:sz w:val="24"/>
          <w:szCs w:val="32"/>
        </w:rPr>
      </w:pPr>
      <w:r>
        <w:rPr>
          <w:rFonts w:ascii="Arial" w:hAnsi="Arial" w:cs="Arial"/>
          <w:sz w:val="24"/>
          <w:szCs w:val="32"/>
        </w:rPr>
        <w:t xml:space="preserve">Dokumentacja powykonawcza „Oświetlenie zewnętrzne Muzeum Pawiaka w Warszawie” wykonana przez Studio Projektowe Govenlock. 00-936 Warszawa, ul. Bajońska 13, autor mgr inż. Mariusz </w:t>
      </w:r>
      <w:proofErr w:type="spellStart"/>
      <w:r>
        <w:rPr>
          <w:rFonts w:ascii="Arial" w:hAnsi="Arial" w:cs="Arial"/>
          <w:sz w:val="24"/>
          <w:szCs w:val="32"/>
        </w:rPr>
        <w:t>Kierejsza</w:t>
      </w:r>
      <w:proofErr w:type="spellEnd"/>
      <w:r>
        <w:rPr>
          <w:rFonts w:ascii="Arial" w:hAnsi="Arial" w:cs="Arial"/>
          <w:sz w:val="24"/>
          <w:szCs w:val="32"/>
        </w:rPr>
        <w:t>, grudzień 2008</w:t>
      </w:r>
    </w:p>
    <w:p w:rsidR="00E90567" w:rsidRDefault="00E90567" w:rsidP="00E90567">
      <w:pPr>
        <w:numPr>
          <w:ilvl w:val="0"/>
          <w:numId w:val="2"/>
        </w:numPr>
        <w:spacing w:after="0" w:line="360" w:lineRule="auto"/>
        <w:jc w:val="both"/>
        <w:rPr>
          <w:rFonts w:ascii="Arial" w:hAnsi="Arial" w:cs="Arial"/>
          <w:sz w:val="24"/>
          <w:szCs w:val="32"/>
        </w:rPr>
      </w:pPr>
      <w:r>
        <w:rPr>
          <w:rFonts w:ascii="Arial" w:hAnsi="Arial" w:cs="Arial"/>
          <w:sz w:val="24"/>
          <w:szCs w:val="32"/>
        </w:rPr>
        <w:t>Ustalenia  z przedstawicielem Inwestora</w:t>
      </w:r>
    </w:p>
    <w:p w:rsidR="00E90567" w:rsidRDefault="00E90567" w:rsidP="00E90567">
      <w:pPr>
        <w:numPr>
          <w:ilvl w:val="0"/>
          <w:numId w:val="2"/>
        </w:numPr>
        <w:spacing w:after="0" w:line="360" w:lineRule="auto"/>
        <w:jc w:val="both"/>
        <w:rPr>
          <w:rFonts w:ascii="Arial" w:hAnsi="Arial" w:cs="Arial"/>
          <w:sz w:val="24"/>
          <w:szCs w:val="32"/>
        </w:rPr>
      </w:pPr>
      <w:r>
        <w:rPr>
          <w:rFonts w:ascii="Arial" w:hAnsi="Arial" w:cs="Arial"/>
          <w:sz w:val="24"/>
          <w:szCs w:val="32"/>
        </w:rPr>
        <w:t>Uzgodnienia z konserwatorem elektrycznym budynku Muzeum, odnośnie możliwości podłączenia  platformy dla niepełnosprawnych</w:t>
      </w:r>
    </w:p>
    <w:p w:rsidR="00E90567" w:rsidRDefault="00E90567" w:rsidP="00E90567">
      <w:pPr>
        <w:numPr>
          <w:ilvl w:val="0"/>
          <w:numId w:val="2"/>
        </w:numPr>
        <w:spacing w:after="0" w:line="360" w:lineRule="auto"/>
        <w:jc w:val="both"/>
        <w:rPr>
          <w:rFonts w:ascii="Arial" w:hAnsi="Arial" w:cs="Arial"/>
          <w:sz w:val="24"/>
          <w:szCs w:val="32"/>
        </w:rPr>
      </w:pPr>
      <w:r>
        <w:rPr>
          <w:rFonts w:ascii="Arial" w:hAnsi="Arial" w:cs="Arial"/>
          <w:sz w:val="24"/>
          <w:szCs w:val="32"/>
        </w:rPr>
        <w:t>Aktualne Polskie Normy Budowlane</w:t>
      </w:r>
    </w:p>
    <w:p w:rsidR="00E90567" w:rsidRPr="0099220B" w:rsidRDefault="00E90567" w:rsidP="00E90567">
      <w:pPr>
        <w:numPr>
          <w:ilvl w:val="0"/>
          <w:numId w:val="2"/>
        </w:numPr>
        <w:spacing w:line="360" w:lineRule="auto"/>
        <w:ind w:left="1003" w:hanging="357"/>
        <w:jc w:val="both"/>
        <w:rPr>
          <w:rFonts w:ascii="Arial" w:hAnsi="Arial" w:cs="Arial"/>
          <w:sz w:val="24"/>
          <w:szCs w:val="32"/>
        </w:rPr>
      </w:pPr>
      <w:r>
        <w:rPr>
          <w:rFonts w:ascii="Arial" w:hAnsi="Arial" w:cs="Arial"/>
          <w:sz w:val="24"/>
          <w:szCs w:val="32"/>
        </w:rPr>
        <w:lastRenderedPageBreak/>
        <w:t>Przepisy obowiązujące w trakcie projektowania</w:t>
      </w:r>
    </w:p>
    <w:p w:rsidR="00E90567" w:rsidRDefault="00E90567" w:rsidP="00E90567">
      <w:pPr>
        <w:spacing w:line="360" w:lineRule="auto"/>
        <w:jc w:val="both"/>
        <w:rPr>
          <w:rFonts w:ascii="Arial" w:hAnsi="Arial" w:cs="Arial"/>
          <w:b/>
          <w:sz w:val="24"/>
          <w:szCs w:val="32"/>
          <w:u w:val="single"/>
        </w:rPr>
      </w:pPr>
      <w:r>
        <w:rPr>
          <w:rFonts w:ascii="Arial" w:hAnsi="Arial" w:cs="Arial"/>
          <w:b/>
          <w:sz w:val="24"/>
          <w:szCs w:val="32"/>
        </w:rPr>
        <w:t xml:space="preserve">3.  </w:t>
      </w:r>
      <w:r>
        <w:rPr>
          <w:rFonts w:ascii="Arial" w:hAnsi="Arial" w:cs="Arial"/>
          <w:b/>
          <w:sz w:val="24"/>
          <w:szCs w:val="32"/>
          <w:u w:val="single"/>
        </w:rPr>
        <w:t xml:space="preserve">Informacje o obiekcie </w:t>
      </w:r>
    </w:p>
    <w:p w:rsidR="00E90567" w:rsidRDefault="00E90567" w:rsidP="00E90567">
      <w:pPr>
        <w:spacing w:after="0" w:line="360" w:lineRule="auto"/>
        <w:ind w:left="284"/>
        <w:jc w:val="both"/>
        <w:rPr>
          <w:rFonts w:ascii="Arial" w:hAnsi="Arial" w:cs="Arial"/>
          <w:sz w:val="24"/>
          <w:szCs w:val="32"/>
        </w:rPr>
      </w:pPr>
      <w:r>
        <w:rPr>
          <w:rFonts w:ascii="Arial" w:hAnsi="Arial" w:cs="Arial"/>
          <w:sz w:val="24"/>
          <w:szCs w:val="32"/>
        </w:rPr>
        <w:t xml:space="preserve">Budynek Pawiaka wybudowany został przez Rosjan, w latach 1829 – 1835 wg projektu Henryka Marconiego. Obok głównego budynku więzienia znajdowało się więzienia kobiece tzw. Serbia. Do 1863 roku w obiekcie mieściło się więzienie  kryminalne a następnie więzienie  polityczne. W latach 1939 – 1944 w budynku miało swoją siedzibę więzienie gestapo. W dniu 21 sierpnia 1944 roku Niemcy  wysadzili Pawiak w powietrze wraz z przyległymi budynkami. Ocalały tylko fundamenty z fragmentami ścian piwnic, prawy słup bramy wjazdowej od strony ul. Dzielnej z żeliwnym odbojem oraz drzewo – wiąz, na którym rodziny ofiar  od 1945 roku umieszczały tabliczki epitafijne. </w:t>
      </w:r>
    </w:p>
    <w:p w:rsidR="00E90567" w:rsidRDefault="00E90567" w:rsidP="00E90567">
      <w:pPr>
        <w:spacing w:after="0" w:line="360" w:lineRule="auto"/>
        <w:ind w:left="284"/>
        <w:jc w:val="both"/>
        <w:rPr>
          <w:rFonts w:ascii="Arial" w:hAnsi="Arial" w:cs="Arial"/>
          <w:sz w:val="24"/>
          <w:szCs w:val="32"/>
        </w:rPr>
      </w:pPr>
      <w:r>
        <w:rPr>
          <w:rFonts w:ascii="Arial" w:hAnsi="Arial" w:cs="Arial"/>
          <w:sz w:val="24"/>
          <w:szCs w:val="32"/>
        </w:rPr>
        <w:t xml:space="preserve">Obecne założenie architektoniczne Muzeum Więzienia Pawiak powstało w 1965 roku w oparciu o projekt prof. dr hab. Romualda Gutta i inż. arch. Mieczysława </w:t>
      </w:r>
      <w:proofErr w:type="spellStart"/>
      <w:r>
        <w:rPr>
          <w:rFonts w:ascii="Arial" w:hAnsi="Arial" w:cs="Arial"/>
          <w:sz w:val="24"/>
          <w:szCs w:val="32"/>
        </w:rPr>
        <w:t>Mołdawy</w:t>
      </w:r>
      <w:proofErr w:type="spellEnd"/>
      <w:r>
        <w:rPr>
          <w:rFonts w:ascii="Arial" w:hAnsi="Arial" w:cs="Arial"/>
          <w:sz w:val="24"/>
          <w:szCs w:val="32"/>
        </w:rPr>
        <w:t xml:space="preserve">. W skład całego założenia Muzeum, oprócz wzniesionego na ocalałych fragmentach budynku wchodzą: Las Pamięci, dwa dziedzińce otoczone betonowym murem z płytami z piaskowca i symbolicznymi stalowymi rzeźbami projektu prof. Tadeusza </w:t>
      </w:r>
      <w:proofErr w:type="spellStart"/>
      <w:r>
        <w:rPr>
          <w:rFonts w:ascii="Arial" w:hAnsi="Arial" w:cs="Arial"/>
          <w:sz w:val="24"/>
          <w:szCs w:val="32"/>
        </w:rPr>
        <w:t>Łodziany</w:t>
      </w:r>
      <w:proofErr w:type="spellEnd"/>
      <w:r>
        <w:rPr>
          <w:rFonts w:ascii="Arial" w:hAnsi="Arial" w:cs="Arial"/>
          <w:sz w:val="24"/>
          <w:szCs w:val="32"/>
        </w:rPr>
        <w:t xml:space="preserve"> i prof. Stanisława Słoniny oraz pomnik – obelisk ku czci ofiar Pawiaka autorstwa Zofii Kann – </w:t>
      </w:r>
      <w:proofErr w:type="spellStart"/>
      <w:r>
        <w:rPr>
          <w:rFonts w:ascii="Arial" w:hAnsi="Arial" w:cs="Arial"/>
          <w:sz w:val="24"/>
          <w:szCs w:val="32"/>
        </w:rPr>
        <w:t>Pociłowskiej</w:t>
      </w:r>
      <w:proofErr w:type="spellEnd"/>
      <w:r>
        <w:rPr>
          <w:rFonts w:ascii="Arial" w:hAnsi="Arial" w:cs="Arial"/>
          <w:sz w:val="24"/>
          <w:szCs w:val="32"/>
        </w:rPr>
        <w:t>. Na zrekonstruowanych dziedzińcach za pomocą trzech granitowych płyt oznaczono miejsca szczególnej pamięci. Natomiast na dziedzińcu wewnętrznym symbolicznie upamiętniono ścieżkę spacerową więźniów w kształcie elipsy z nawierzchnią z drobnego kamienia.</w:t>
      </w:r>
    </w:p>
    <w:p w:rsidR="00E90567" w:rsidRDefault="00E90567" w:rsidP="00E90567">
      <w:pPr>
        <w:spacing w:after="0" w:line="360" w:lineRule="auto"/>
        <w:ind w:left="284"/>
        <w:jc w:val="both"/>
        <w:rPr>
          <w:rFonts w:ascii="Arial" w:hAnsi="Arial" w:cs="Arial"/>
          <w:sz w:val="24"/>
          <w:szCs w:val="32"/>
        </w:rPr>
      </w:pPr>
      <w:r>
        <w:rPr>
          <w:rFonts w:ascii="Arial" w:hAnsi="Arial" w:cs="Arial"/>
          <w:sz w:val="24"/>
          <w:szCs w:val="32"/>
        </w:rPr>
        <w:t xml:space="preserve">W 2005 roku w miejsce uschniętego drzewa – wiązu wykonana została jego kopia z brązu, Pomnik Drzewa Pawiackiego.  </w:t>
      </w:r>
    </w:p>
    <w:p w:rsidR="00E90567" w:rsidRDefault="00E90567" w:rsidP="00E90567">
      <w:pPr>
        <w:spacing w:after="0" w:line="360" w:lineRule="auto"/>
        <w:ind w:left="284"/>
        <w:jc w:val="both"/>
        <w:rPr>
          <w:rFonts w:ascii="Arial" w:hAnsi="Arial" w:cs="Arial"/>
          <w:sz w:val="24"/>
          <w:szCs w:val="32"/>
        </w:rPr>
      </w:pPr>
      <w:r>
        <w:rPr>
          <w:rFonts w:ascii="Arial" w:hAnsi="Arial" w:cs="Arial"/>
          <w:sz w:val="24"/>
          <w:szCs w:val="32"/>
        </w:rPr>
        <w:t>Całe założenie architektoniczne Muzeum Wiezienia Pawiak wpisane jest do rejestru Wojewódzkiego Konserwatora Zabytków.</w:t>
      </w:r>
    </w:p>
    <w:p w:rsidR="00E90567" w:rsidRDefault="00E90567" w:rsidP="00E90567">
      <w:pPr>
        <w:spacing w:line="360" w:lineRule="auto"/>
        <w:ind w:left="284"/>
        <w:jc w:val="both"/>
        <w:rPr>
          <w:rFonts w:ascii="Arial" w:hAnsi="Arial" w:cs="Arial"/>
          <w:sz w:val="24"/>
          <w:szCs w:val="32"/>
        </w:rPr>
      </w:pPr>
    </w:p>
    <w:p w:rsidR="00E90567" w:rsidRDefault="00E90567" w:rsidP="00E90567">
      <w:pPr>
        <w:spacing w:line="360" w:lineRule="auto"/>
        <w:jc w:val="both"/>
        <w:rPr>
          <w:rFonts w:ascii="Arial" w:hAnsi="Arial" w:cs="Arial"/>
          <w:b/>
          <w:sz w:val="24"/>
          <w:szCs w:val="32"/>
          <w:u w:val="single"/>
        </w:rPr>
      </w:pPr>
      <w:r>
        <w:rPr>
          <w:rFonts w:ascii="Arial" w:hAnsi="Arial" w:cs="Arial"/>
          <w:b/>
          <w:sz w:val="24"/>
          <w:szCs w:val="32"/>
        </w:rPr>
        <w:t xml:space="preserve">4.  </w:t>
      </w:r>
      <w:r>
        <w:rPr>
          <w:rFonts w:ascii="Arial" w:hAnsi="Arial" w:cs="Arial"/>
          <w:b/>
          <w:sz w:val="24"/>
          <w:szCs w:val="32"/>
          <w:u w:val="single"/>
        </w:rPr>
        <w:t>Opis stanu istniejącego</w:t>
      </w:r>
      <w:r w:rsidRPr="00E61911">
        <w:rPr>
          <w:rFonts w:ascii="Arial" w:hAnsi="Arial" w:cs="Arial"/>
          <w:b/>
          <w:sz w:val="24"/>
          <w:szCs w:val="32"/>
          <w:u w:val="single"/>
        </w:rPr>
        <w:t xml:space="preserve"> </w:t>
      </w:r>
      <w:r w:rsidRPr="00E61911">
        <w:rPr>
          <w:rFonts w:ascii="Arial" w:hAnsi="Arial" w:cs="Arial"/>
          <w:b/>
          <w:sz w:val="24"/>
          <w:szCs w:val="24"/>
          <w:u w:val="single"/>
        </w:rPr>
        <w:t>przedmiotu opracowania</w:t>
      </w:r>
      <w:r>
        <w:rPr>
          <w:rFonts w:ascii="Arial" w:hAnsi="Arial" w:cs="Arial"/>
          <w:b/>
          <w:sz w:val="24"/>
          <w:szCs w:val="32"/>
          <w:u w:val="single"/>
        </w:rPr>
        <w:t xml:space="preserve"> </w:t>
      </w:r>
    </w:p>
    <w:p w:rsidR="00E90567" w:rsidRDefault="00E90567" w:rsidP="00E90567">
      <w:pPr>
        <w:spacing w:line="360" w:lineRule="auto"/>
        <w:ind w:left="284"/>
        <w:jc w:val="both"/>
        <w:rPr>
          <w:rFonts w:ascii="Arial" w:hAnsi="Arial" w:cs="Arial"/>
          <w:sz w:val="24"/>
          <w:szCs w:val="32"/>
        </w:rPr>
      </w:pPr>
      <w:r>
        <w:rPr>
          <w:rFonts w:ascii="Arial" w:hAnsi="Arial" w:cs="Arial"/>
          <w:sz w:val="24"/>
          <w:szCs w:val="32"/>
        </w:rPr>
        <w:t xml:space="preserve">Dziedzińce wokół obiektu ekspozycji Muzeum Więzienia Pawiak, które są przedmiotem opracowania,  wymagają uporządkowania oraz  modernizacji. </w:t>
      </w:r>
    </w:p>
    <w:p w:rsidR="00E90567" w:rsidRDefault="00E90567" w:rsidP="00E90567">
      <w:pPr>
        <w:spacing w:after="0" w:line="360" w:lineRule="auto"/>
        <w:ind w:firstLine="284"/>
        <w:jc w:val="both"/>
        <w:rPr>
          <w:rFonts w:ascii="Arial" w:hAnsi="Arial" w:cs="Arial"/>
          <w:sz w:val="24"/>
          <w:szCs w:val="32"/>
        </w:rPr>
      </w:pPr>
      <w:r>
        <w:rPr>
          <w:rFonts w:ascii="Arial" w:hAnsi="Arial" w:cs="Arial"/>
          <w:sz w:val="24"/>
          <w:szCs w:val="32"/>
        </w:rPr>
        <w:t xml:space="preserve">4.1. Dziedziniec A (wewnętrzny) </w:t>
      </w:r>
    </w:p>
    <w:p w:rsidR="00E90567" w:rsidRDefault="00E90567" w:rsidP="00E90567">
      <w:pPr>
        <w:numPr>
          <w:ilvl w:val="0"/>
          <w:numId w:val="3"/>
        </w:numPr>
        <w:spacing w:after="0" w:line="360" w:lineRule="auto"/>
        <w:ind w:left="993"/>
        <w:jc w:val="both"/>
        <w:rPr>
          <w:rFonts w:ascii="Arial" w:hAnsi="Arial" w:cs="Arial"/>
          <w:sz w:val="24"/>
          <w:szCs w:val="32"/>
        </w:rPr>
      </w:pPr>
      <w:r>
        <w:rPr>
          <w:rFonts w:ascii="Arial" w:hAnsi="Arial" w:cs="Arial"/>
          <w:sz w:val="24"/>
          <w:szCs w:val="32"/>
        </w:rPr>
        <w:lastRenderedPageBreak/>
        <w:t xml:space="preserve">Nawierzchnia placu w przeważającej części z kamienia polnego 16 – </w:t>
      </w:r>
      <w:smartTag w:uri="urn:schemas-microsoft-com:office:smarttags" w:element="metricconverter">
        <w:smartTagPr>
          <w:attr w:name="ProductID" w:val="20 cm"/>
        </w:smartTagPr>
        <w:r>
          <w:rPr>
            <w:rFonts w:ascii="Arial" w:hAnsi="Arial" w:cs="Arial"/>
            <w:sz w:val="24"/>
            <w:szCs w:val="32"/>
          </w:rPr>
          <w:t>20 cm</w:t>
        </w:r>
      </w:smartTag>
      <w:r>
        <w:rPr>
          <w:rFonts w:ascii="Arial" w:hAnsi="Arial" w:cs="Arial"/>
          <w:sz w:val="24"/>
          <w:szCs w:val="32"/>
        </w:rPr>
        <w:t xml:space="preserve"> w układzie swobodnym bez wyraźnego rysunku,  do przełożenia (fot. nr 2, 4, 6, 7 i 48).</w:t>
      </w:r>
    </w:p>
    <w:p w:rsidR="00E90567" w:rsidRDefault="00E90567" w:rsidP="00E90567">
      <w:pPr>
        <w:numPr>
          <w:ilvl w:val="0"/>
          <w:numId w:val="3"/>
        </w:numPr>
        <w:spacing w:after="0" w:line="360" w:lineRule="auto"/>
        <w:ind w:left="993"/>
        <w:jc w:val="both"/>
        <w:rPr>
          <w:rFonts w:ascii="Arial" w:hAnsi="Arial" w:cs="Arial"/>
          <w:sz w:val="24"/>
          <w:szCs w:val="32"/>
        </w:rPr>
      </w:pPr>
      <w:r>
        <w:rPr>
          <w:rFonts w:ascii="Arial" w:hAnsi="Arial" w:cs="Arial"/>
          <w:sz w:val="24"/>
          <w:szCs w:val="32"/>
        </w:rPr>
        <w:t xml:space="preserve">Fragment nawierzchni z kostki rzędowej 16 x </w:t>
      </w:r>
      <w:smartTag w:uri="urn:schemas-microsoft-com:office:smarttags" w:element="metricconverter">
        <w:smartTagPr>
          <w:attr w:name="ProductID" w:val="16 cm"/>
        </w:smartTagPr>
        <w:r>
          <w:rPr>
            <w:rFonts w:ascii="Arial" w:hAnsi="Arial" w:cs="Arial"/>
            <w:sz w:val="24"/>
            <w:szCs w:val="32"/>
          </w:rPr>
          <w:t>16 cm</w:t>
        </w:r>
      </w:smartTag>
      <w:r>
        <w:rPr>
          <w:rFonts w:ascii="Arial" w:hAnsi="Arial" w:cs="Arial"/>
          <w:sz w:val="24"/>
          <w:szCs w:val="32"/>
        </w:rPr>
        <w:t xml:space="preserve"> w układzie regularnym w części zachodniej dziedzińca, do przełożenia (fot. nr 1, 3 i 5). </w:t>
      </w:r>
    </w:p>
    <w:p w:rsidR="00E90567" w:rsidRDefault="00E90567" w:rsidP="00E90567">
      <w:pPr>
        <w:numPr>
          <w:ilvl w:val="0"/>
          <w:numId w:val="3"/>
        </w:numPr>
        <w:spacing w:after="0" w:line="360" w:lineRule="auto"/>
        <w:ind w:left="993"/>
        <w:jc w:val="both"/>
        <w:rPr>
          <w:rFonts w:ascii="Arial" w:hAnsi="Arial" w:cs="Arial"/>
          <w:sz w:val="24"/>
          <w:szCs w:val="32"/>
        </w:rPr>
      </w:pPr>
      <w:r>
        <w:rPr>
          <w:rFonts w:ascii="Arial" w:hAnsi="Arial" w:cs="Arial"/>
          <w:sz w:val="24"/>
          <w:szCs w:val="32"/>
        </w:rPr>
        <w:t>Pas  nawierzchni z płyt betonowych o wymiarach ok. 250 x 250cm w części północnej, spękany  z licznymi ubytkami,  do wymiany (fot. nr 13 i 14).</w:t>
      </w:r>
    </w:p>
    <w:p w:rsidR="00E90567" w:rsidRDefault="00E90567" w:rsidP="00E90567">
      <w:pPr>
        <w:numPr>
          <w:ilvl w:val="0"/>
          <w:numId w:val="3"/>
        </w:numPr>
        <w:spacing w:after="0" w:line="360" w:lineRule="auto"/>
        <w:ind w:left="993"/>
        <w:jc w:val="both"/>
        <w:rPr>
          <w:rFonts w:ascii="Arial" w:hAnsi="Arial" w:cs="Arial"/>
          <w:sz w:val="24"/>
          <w:szCs w:val="32"/>
        </w:rPr>
      </w:pPr>
      <w:r>
        <w:rPr>
          <w:rFonts w:ascii="Arial" w:hAnsi="Arial" w:cs="Arial"/>
          <w:sz w:val="24"/>
          <w:szCs w:val="32"/>
        </w:rPr>
        <w:t>W części centralnej dziedzińca ścieżka spacerowa z drobnego kamienia w kształcie elipsy, do odtworzenia (fot. nr 4, 7 i 8).</w:t>
      </w:r>
    </w:p>
    <w:p w:rsidR="00E90567" w:rsidRDefault="00E90567" w:rsidP="00E90567">
      <w:pPr>
        <w:numPr>
          <w:ilvl w:val="0"/>
          <w:numId w:val="3"/>
        </w:numPr>
        <w:spacing w:after="0" w:line="360" w:lineRule="auto"/>
        <w:ind w:left="993"/>
        <w:jc w:val="both"/>
        <w:rPr>
          <w:rFonts w:ascii="Arial" w:hAnsi="Arial" w:cs="Arial"/>
          <w:sz w:val="24"/>
          <w:szCs w:val="32"/>
        </w:rPr>
      </w:pPr>
      <w:r w:rsidRPr="00E726F1">
        <w:rPr>
          <w:rFonts w:ascii="Arial" w:hAnsi="Arial" w:cs="Arial"/>
          <w:sz w:val="24"/>
          <w:szCs w:val="32"/>
        </w:rPr>
        <w:t>W części południowo – wschodniej, pomnik – obelisk z granitu</w:t>
      </w:r>
      <w:r>
        <w:rPr>
          <w:rFonts w:ascii="Arial" w:hAnsi="Arial" w:cs="Arial"/>
          <w:sz w:val="24"/>
          <w:szCs w:val="32"/>
        </w:rPr>
        <w:t xml:space="preserve"> </w:t>
      </w:r>
      <w:r w:rsidRPr="00E726F1">
        <w:rPr>
          <w:rFonts w:ascii="Arial" w:hAnsi="Arial" w:cs="Arial"/>
          <w:sz w:val="24"/>
          <w:szCs w:val="32"/>
        </w:rPr>
        <w:t>z wydzieloną wokół trójkątną nawierzchnią z kamienia łupanego w kolorze różowym do odtworzenia</w:t>
      </w:r>
      <w:r>
        <w:rPr>
          <w:rFonts w:ascii="Arial" w:hAnsi="Arial" w:cs="Arial"/>
          <w:sz w:val="24"/>
          <w:szCs w:val="32"/>
        </w:rPr>
        <w:t xml:space="preserve"> i trzema lampami oświetleniowymi do ponownego zamontowania (fot. nr 9 i 10).</w:t>
      </w:r>
    </w:p>
    <w:p w:rsidR="00E90567" w:rsidRPr="00E726F1" w:rsidRDefault="00E90567" w:rsidP="00E90567">
      <w:pPr>
        <w:numPr>
          <w:ilvl w:val="0"/>
          <w:numId w:val="3"/>
        </w:numPr>
        <w:spacing w:after="0" w:line="360" w:lineRule="auto"/>
        <w:ind w:left="993"/>
        <w:jc w:val="both"/>
        <w:rPr>
          <w:rFonts w:ascii="Arial" w:hAnsi="Arial" w:cs="Arial"/>
          <w:sz w:val="24"/>
          <w:szCs w:val="32"/>
        </w:rPr>
      </w:pPr>
      <w:r w:rsidRPr="00E726F1">
        <w:rPr>
          <w:rFonts w:ascii="Arial" w:hAnsi="Arial" w:cs="Arial"/>
          <w:sz w:val="24"/>
          <w:szCs w:val="32"/>
        </w:rPr>
        <w:t>W nawierzchni placu od strony północnej, granitowa tablica pamięci, do zachowania</w:t>
      </w:r>
      <w:r>
        <w:rPr>
          <w:rFonts w:ascii="Arial" w:hAnsi="Arial" w:cs="Arial"/>
          <w:sz w:val="24"/>
          <w:szCs w:val="32"/>
        </w:rPr>
        <w:t xml:space="preserve"> (fot. nr 11)</w:t>
      </w:r>
      <w:r w:rsidRPr="00E726F1">
        <w:rPr>
          <w:rFonts w:ascii="Arial" w:hAnsi="Arial" w:cs="Arial"/>
          <w:sz w:val="24"/>
          <w:szCs w:val="32"/>
        </w:rPr>
        <w:t xml:space="preserve">. </w:t>
      </w:r>
    </w:p>
    <w:p w:rsidR="00E90567" w:rsidRDefault="00E90567" w:rsidP="00E90567">
      <w:pPr>
        <w:numPr>
          <w:ilvl w:val="0"/>
          <w:numId w:val="3"/>
        </w:numPr>
        <w:spacing w:after="0" w:line="360" w:lineRule="auto"/>
        <w:ind w:left="993"/>
        <w:jc w:val="both"/>
        <w:rPr>
          <w:rFonts w:ascii="Arial" w:hAnsi="Arial" w:cs="Arial"/>
          <w:sz w:val="24"/>
          <w:szCs w:val="32"/>
        </w:rPr>
      </w:pPr>
      <w:r>
        <w:rPr>
          <w:rFonts w:ascii="Arial" w:hAnsi="Arial" w:cs="Arial"/>
          <w:sz w:val="24"/>
          <w:szCs w:val="32"/>
        </w:rPr>
        <w:t xml:space="preserve">Dwie kratki ściekowe w środkowej części dziedzińca, do oczyszczenia. </w:t>
      </w:r>
    </w:p>
    <w:p w:rsidR="00E90567" w:rsidRDefault="00E90567" w:rsidP="00E90567">
      <w:pPr>
        <w:numPr>
          <w:ilvl w:val="0"/>
          <w:numId w:val="3"/>
        </w:numPr>
        <w:spacing w:after="0" w:line="360" w:lineRule="auto"/>
        <w:ind w:left="993"/>
        <w:jc w:val="both"/>
        <w:rPr>
          <w:rFonts w:ascii="Arial" w:hAnsi="Arial" w:cs="Arial"/>
          <w:sz w:val="24"/>
          <w:szCs w:val="32"/>
        </w:rPr>
      </w:pPr>
      <w:r>
        <w:rPr>
          <w:rFonts w:ascii="Arial" w:hAnsi="Arial" w:cs="Arial"/>
          <w:sz w:val="24"/>
          <w:szCs w:val="32"/>
        </w:rPr>
        <w:t>Brak prawidłowych spadków nawierzchni.</w:t>
      </w:r>
    </w:p>
    <w:p w:rsidR="00E90567" w:rsidRDefault="00E90567" w:rsidP="00E90567">
      <w:pPr>
        <w:numPr>
          <w:ilvl w:val="0"/>
          <w:numId w:val="3"/>
        </w:numPr>
        <w:spacing w:after="0" w:line="360" w:lineRule="auto"/>
        <w:ind w:left="993"/>
        <w:jc w:val="both"/>
        <w:rPr>
          <w:rFonts w:ascii="Arial" w:hAnsi="Arial" w:cs="Arial"/>
          <w:sz w:val="24"/>
          <w:szCs w:val="32"/>
        </w:rPr>
      </w:pPr>
      <w:r>
        <w:rPr>
          <w:rFonts w:ascii="Arial" w:hAnsi="Arial" w:cs="Arial"/>
          <w:sz w:val="24"/>
          <w:szCs w:val="32"/>
        </w:rPr>
        <w:t>Liczne zapadliska tworzące zastoiska wody opadowej.</w:t>
      </w:r>
    </w:p>
    <w:p w:rsidR="00E90567" w:rsidRDefault="00E90567" w:rsidP="00E90567">
      <w:pPr>
        <w:numPr>
          <w:ilvl w:val="0"/>
          <w:numId w:val="3"/>
        </w:numPr>
        <w:spacing w:after="0" w:line="360" w:lineRule="auto"/>
        <w:ind w:left="993"/>
        <w:jc w:val="both"/>
        <w:rPr>
          <w:rFonts w:ascii="Arial" w:hAnsi="Arial" w:cs="Arial"/>
          <w:sz w:val="24"/>
          <w:szCs w:val="32"/>
        </w:rPr>
      </w:pPr>
      <w:r>
        <w:rPr>
          <w:rFonts w:ascii="Arial" w:hAnsi="Arial" w:cs="Arial"/>
          <w:sz w:val="24"/>
          <w:szCs w:val="32"/>
        </w:rPr>
        <w:t>Lokalne naprawy po robotach  elektrycznych (fot. nr 6).</w:t>
      </w:r>
    </w:p>
    <w:p w:rsidR="00E90567" w:rsidRDefault="00E90567" w:rsidP="00E90567">
      <w:pPr>
        <w:numPr>
          <w:ilvl w:val="0"/>
          <w:numId w:val="3"/>
        </w:numPr>
        <w:spacing w:after="0" w:line="360" w:lineRule="auto"/>
        <w:ind w:left="993"/>
        <w:jc w:val="both"/>
        <w:rPr>
          <w:rFonts w:ascii="Arial" w:hAnsi="Arial" w:cs="Arial"/>
          <w:sz w:val="24"/>
          <w:szCs w:val="32"/>
        </w:rPr>
      </w:pPr>
      <w:r>
        <w:rPr>
          <w:rFonts w:ascii="Arial" w:hAnsi="Arial" w:cs="Arial"/>
          <w:sz w:val="24"/>
          <w:szCs w:val="32"/>
        </w:rPr>
        <w:t>Spore braki w nawierzchni z kamienia polnego (fot. nr 2).</w:t>
      </w:r>
    </w:p>
    <w:p w:rsidR="00E90567" w:rsidRDefault="00E90567" w:rsidP="00E90567">
      <w:pPr>
        <w:numPr>
          <w:ilvl w:val="0"/>
          <w:numId w:val="3"/>
        </w:numPr>
        <w:spacing w:after="0" w:line="360" w:lineRule="auto"/>
        <w:ind w:left="993"/>
        <w:jc w:val="both"/>
        <w:rPr>
          <w:rFonts w:ascii="Arial" w:hAnsi="Arial" w:cs="Arial"/>
          <w:sz w:val="24"/>
          <w:szCs w:val="32"/>
        </w:rPr>
      </w:pPr>
      <w:r>
        <w:rPr>
          <w:rFonts w:ascii="Arial" w:hAnsi="Arial" w:cs="Arial"/>
          <w:sz w:val="24"/>
          <w:szCs w:val="32"/>
        </w:rPr>
        <w:t>Schodki betonowe w części północno – zachodniej, do reperacji (fot. nr 12).</w:t>
      </w:r>
    </w:p>
    <w:p w:rsidR="00E90567" w:rsidRDefault="00E90567" w:rsidP="00E90567">
      <w:pPr>
        <w:numPr>
          <w:ilvl w:val="0"/>
          <w:numId w:val="3"/>
        </w:numPr>
        <w:spacing w:after="0" w:line="360" w:lineRule="auto"/>
        <w:ind w:left="993"/>
        <w:jc w:val="both"/>
        <w:rPr>
          <w:rFonts w:ascii="Arial" w:hAnsi="Arial" w:cs="Arial"/>
          <w:sz w:val="24"/>
          <w:szCs w:val="32"/>
        </w:rPr>
      </w:pPr>
      <w:r>
        <w:rPr>
          <w:rFonts w:ascii="Arial" w:hAnsi="Arial" w:cs="Arial"/>
          <w:sz w:val="24"/>
          <w:szCs w:val="32"/>
        </w:rPr>
        <w:t>Murek oporowy od strony północnej dziedzińca bez prawidłowego zwieńczenia, do reperacji (fot. nr 13 i 14).</w:t>
      </w:r>
    </w:p>
    <w:p w:rsidR="00E90567" w:rsidRDefault="00E90567" w:rsidP="00E90567">
      <w:pPr>
        <w:numPr>
          <w:ilvl w:val="0"/>
          <w:numId w:val="3"/>
        </w:numPr>
        <w:spacing w:after="0" w:line="360" w:lineRule="auto"/>
        <w:ind w:left="993"/>
        <w:jc w:val="both"/>
        <w:rPr>
          <w:rFonts w:ascii="Arial" w:hAnsi="Arial" w:cs="Arial"/>
          <w:sz w:val="24"/>
          <w:szCs w:val="32"/>
        </w:rPr>
      </w:pPr>
      <w:r>
        <w:rPr>
          <w:rFonts w:ascii="Arial" w:hAnsi="Arial" w:cs="Arial"/>
          <w:sz w:val="24"/>
          <w:szCs w:val="32"/>
        </w:rPr>
        <w:t>Krata w murku oporowym oraz drzwiczki do oczyszczenia i konserwacji.</w:t>
      </w:r>
    </w:p>
    <w:p w:rsidR="00E90567" w:rsidRDefault="00E90567" w:rsidP="00E90567">
      <w:pPr>
        <w:numPr>
          <w:ilvl w:val="0"/>
          <w:numId w:val="3"/>
        </w:numPr>
        <w:spacing w:after="0" w:line="360" w:lineRule="auto"/>
        <w:ind w:left="993"/>
        <w:jc w:val="both"/>
        <w:rPr>
          <w:rFonts w:ascii="Arial" w:hAnsi="Arial" w:cs="Arial"/>
          <w:sz w:val="24"/>
          <w:szCs w:val="32"/>
        </w:rPr>
      </w:pPr>
      <w:r>
        <w:rPr>
          <w:rFonts w:ascii="Arial" w:hAnsi="Arial" w:cs="Arial"/>
          <w:sz w:val="24"/>
          <w:szCs w:val="32"/>
        </w:rPr>
        <w:t>Mur oporowy od strony ul. J. Pawła II, brak prawidłowego zwieńczenia korony muru (fot. nr 2).</w:t>
      </w:r>
    </w:p>
    <w:p w:rsidR="00E90567" w:rsidRDefault="00E90567" w:rsidP="00E90567">
      <w:pPr>
        <w:numPr>
          <w:ilvl w:val="0"/>
          <w:numId w:val="3"/>
        </w:numPr>
        <w:spacing w:line="360" w:lineRule="auto"/>
        <w:ind w:left="992" w:hanging="357"/>
        <w:jc w:val="both"/>
        <w:rPr>
          <w:rFonts w:ascii="Arial" w:hAnsi="Arial" w:cs="Arial"/>
          <w:sz w:val="24"/>
          <w:szCs w:val="32"/>
        </w:rPr>
      </w:pPr>
      <w:r>
        <w:rPr>
          <w:rFonts w:ascii="Arial" w:hAnsi="Arial" w:cs="Arial"/>
          <w:sz w:val="24"/>
          <w:szCs w:val="32"/>
        </w:rPr>
        <w:t>W części południowo – wschodniej placu prześwit prowadzący do wejścia bocznego do budynku oraz na dziedziniec  B,  z jedną kratką ściekową do oczyszczenia (fot. nr 19).</w:t>
      </w:r>
    </w:p>
    <w:p w:rsidR="00E90567" w:rsidRDefault="00E90567" w:rsidP="00E90567">
      <w:pPr>
        <w:spacing w:after="0" w:line="360" w:lineRule="auto"/>
        <w:ind w:left="709" w:hanging="425"/>
        <w:jc w:val="both"/>
        <w:rPr>
          <w:rFonts w:ascii="Arial" w:hAnsi="Arial" w:cs="Arial"/>
          <w:sz w:val="24"/>
          <w:szCs w:val="32"/>
        </w:rPr>
      </w:pPr>
      <w:r>
        <w:rPr>
          <w:rFonts w:ascii="Arial" w:hAnsi="Arial" w:cs="Arial"/>
          <w:sz w:val="24"/>
          <w:szCs w:val="32"/>
        </w:rPr>
        <w:t>4.2.Dziedziniec B (od ul. Dzielnej, po prawej stronie wejścia głównego do budynku)</w:t>
      </w:r>
    </w:p>
    <w:p w:rsidR="00E90567" w:rsidRDefault="00E90567" w:rsidP="00E90567">
      <w:pPr>
        <w:numPr>
          <w:ilvl w:val="0"/>
          <w:numId w:val="3"/>
        </w:numPr>
        <w:spacing w:after="0" w:line="360" w:lineRule="auto"/>
        <w:ind w:left="993"/>
        <w:jc w:val="both"/>
        <w:rPr>
          <w:rFonts w:ascii="Arial" w:hAnsi="Arial" w:cs="Arial"/>
          <w:sz w:val="24"/>
          <w:szCs w:val="32"/>
        </w:rPr>
      </w:pPr>
      <w:r>
        <w:rPr>
          <w:rFonts w:ascii="Arial" w:hAnsi="Arial" w:cs="Arial"/>
          <w:sz w:val="24"/>
          <w:szCs w:val="32"/>
        </w:rPr>
        <w:lastRenderedPageBreak/>
        <w:t xml:space="preserve">Nawierzchnia placu w przeważającej części z kamienia polnego 16 – </w:t>
      </w:r>
      <w:smartTag w:uri="urn:schemas-microsoft-com:office:smarttags" w:element="metricconverter">
        <w:smartTagPr>
          <w:attr w:name="ProductID" w:val="20 cm"/>
        </w:smartTagPr>
        <w:r>
          <w:rPr>
            <w:rFonts w:ascii="Arial" w:hAnsi="Arial" w:cs="Arial"/>
            <w:sz w:val="24"/>
            <w:szCs w:val="32"/>
          </w:rPr>
          <w:t>20 cm</w:t>
        </w:r>
      </w:smartTag>
      <w:r>
        <w:rPr>
          <w:rFonts w:ascii="Arial" w:hAnsi="Arial" w:cs="Arial"/>
          <w:sz w:val="24"/>
          <w:szCs w:val="32"/>
        </w:rPr>
        <w:t xml:space="preserve"> w układzie swobodnym bez wyraźnego rysunku, do przełożenia (fot. nr 23, 24 i 25).</w:t>
      </w:r>
    </w:p>
    <w:p w:rsidR="00E90567" w:rsidRPr="006140D0" w:rsidRDefault="00E90567" w:rsidP="00E90567">
      <w:pPr>
        <w:numPr>
          <w:ilvl w:val="0"/>
          <w:numId w:val="3"/>
        </w:numPr>
        <w:spacing w:after="0" w:line="360" w:lineRule="auto"/>
        <w:ind w:left="993"/>
        <w:jc w:val="both"/>
        <w:rPr>
          <w:rFonts w:ascii="Arial" w:hAnsi="Arial" w:cs="Arial"/>
          <w:sz w:val="24"/>
          <w:szCs w:val="32"/>
        </w:rPr>
      </w:pPr>
      <w:r>
        <w:rPr>
          <w:rFonts w:ascii="Arial" w:hAnsi="Arial" w:cs="Arial"/>
          <w:sz w:val="24"/>
          <w:szCs w:val="32"/>
        </w:rPr>
        <w:t>Pas nawierzchni z płyt betonowych o wymiarach ok. 250 x 300cm w części południowej dziedzińca, spękany z licznymi ubytkami, do wymiany (fot. nr 26).</w:t>
      </w:r>
    </w:p>
    <w:p w:rsidR="00E90567" w:rsidRDefault="00E90567" w:rsidP="00E90567">
      <w:pPr>
        <w:numPr>
          <w:ilvl w:val="0"/>
          <w:numId w:val="4"/>
        </w:numPr>
        <w:spacing w:after="0" w:line="360" w:lineRule="auto"/>
        <w:ind w:left="993"/>
        <w:jc w:val="both"/>
        <w:rPr>
          <w:rFonts w:ascii="Arial" w:hAnsi="Arial" w:cs="Arial"/>
          <w:sz w:val="24"/>
          <w:szCs w:val="32"/>
        </w:rPr>
      </w:pPr>
      <w:r>
        <w:rPr>
          <w:rFonts w:ascii="Arial" w:hAnsi="Arial" w:cs="Arial"/>
          <w:sz w:val="24"/>
          <w:szCs w:val="32"/>
        </w:rPr>
        <w:t>Opaska betonowa przy budynku, brak dylatacji, do zachowania (fot. nr 27).</w:t>
      </w:r>
    </w:p>
    <w:p w:rsidR="00E90567" w:rsidRPr="0070023E" w:rsidRDefault="00E90567" w:rsidP="00E90567">
      <w:pPr>
        <w:numPr>
          <w:ilvl w:val="0"/>
          <w:numId w:val="4"/>
        </w:numPr>
        <w:spacing w:after="0" w:line="360" w:lineRule="auto"/>
        <w:ind w:left="993"/>
        <w:jc w:val="both"/>
        <w:rPr>
          <w:rFonts w:ascii="Arial" w:hAnsi="Arial" w:cs="Arial"/>
          <w:sz w:val="24"/>
          <w:szCs w:val="32"/>
        </w:rPr>
      </w:pPr>
      <w:r w:rsidRPr="0070023E">
        <w:rPr>
          <w:rFonts w:ascii="Arial" w:hAnsi="Arial" w:cs="Arial"/>
          <w:sz w:val="24"/>
          <w:szCs w:val="32"/>
        </w:rPr>
        <w:t xml:space="preserve">W części północnej osiem tablic pamiątkowych do </w:t>
      </w:r>
      <w:r>
        <w:rPr>
          <w:rFonts w:ascii="Arial" w:hAnsi="Arial" w:cs="Arial"/>
          <w:sz w:val="24"/>
          <w:szCs w:val="32"/>
        </w:rPr>
        <w:t xml:space="preserve"> zachowania (fot. nr 28).</w:t>
      </w:r>
    </w:p>
    <w:p w:rsidR="00E90567" w:rsidRDefault="00E90567" w:rsidP="00E90567">
      <w:pPr>
        <w:numPr>
          <w:ilvl w:val="0"/>
          <w:numId w:val="4"/>
        </w:numPr>
        <w:spacing w:after="0" w:line="360" w:lineRule="auto"/>
        <w:ind w:left="993"/>
        <w:jc w:val="both"/>
        <w:rPr>
          <w:rFonts w:ascii="Arial" w:hAnsi="Arial" w:cs="Arial"/>
          <w:sz w:val="24"/>
          <w:szCs w:val="32"/>
        </w:rPr>
      </w:pPr>
      <w:r>
        <w:rPr>
          <w:rFonts w:ascii="Arial" w:hAnsi="Arial" w:cs="Arial"/>
          <w:sz w:val="24"/>
          <w:szCs w:val="32"/>
        </w:rPr>
        <w:t xml:space="preserve">Drzewo  w części wschodniej dziedzińca, do zachowania (fot. nr 26). </w:t>
      </w:r>
    </w:p>
    <w:p w:rsidR="00E90567" w:rsidRDefault="00E90567" w:rsidP="00E90567">
      <w:pPr>
        <w:numPr>
          <w:ilvl w:val="0"/>
          <w:numId w:val="4"/>
        </w:numPr>
        <w:spacing w:after="0" w:line="360" w:lineRule="auto"/>
        <w:ind w:left="993"/>
        <w:jc w:val="both"/>
        <w:rPr>
          <w:rFonts w:ascii="Arial" w:hAnsi="Arial" w:cs="Arial"/>
          <w:sz w:val="24"/>
          <w:szCs w:val="32"/>
        </w:rPr>
      </w:pPr>
      <w:r w:rsidRPr="00C5183A">
        <w:rPr>
          <w:rFonts w:ascii="Arial" w:hAnsi="Arial" w:cs="Arial"/>
          <w:sz w:val="24"/>
          <w:szCs w:val="32"/>
        </w:rPr>
        <w:t>Dół  chłonny</w:t>
      </w:r>
      <w:r>
        <w:rPr>
          <w:rFonts w:ascii="Arial" w:hAnsi="Arial" w:cs="Arial"/>
          <w:sz w:val="24"/>
          <w:szCs w:val="32"/>
        </w:rPr>
        <w:t xml:space="preserve">  w narożu południowo – wschodnim, do udrożnienia.</w:t>
      </w:r>
    </w:p>
    <w:p w:rsidR="00E90567" w:rsidRDefault="00E90567" w:rsidP="00E90567">
      <w:pPr>
        <w:numPr>
          <w:ilvl w:val="0"/>
          <w:numId w:val="4"/>
        </w:numPr>
        <w:spacing w:after="0" w:line="360" w:lineRule="auto"/>
        <w:ind w:left="993"/>
        <w:jc w:val="both"/>
        <w:rPr>
          <w:rFonts w:ascii="Arial" w:hAnsi="Arial" w:cs="Arial"/>
          <w:sz w:val="24"/>
          <w:szCs w:val="32"/>
        </w:rPr>
      </w:pPr>
      <w:r>
        <w:rPr>
          <w:rFonts w:ascii="Arial" w:hAnsi="Arial" w:cs="Arial"/>
          <w:sz w:val="24"/>
          <w:szCs w:val="32"/>
        </w:rPr>
        <w:t>Brak prawidłowych spadków nawierzchni .</w:t>
      </w:r>
    </w:p>
    <w:p w:rsidR="00E90567" w:rsidRDefault="00E90567" w:rsidP="00E90567">
      <w:pPr>
        <w:numPr>
          <w:ilvl w:val="0"/>
          <w:numId w:val="4"/>
        </w:numPr>
        <w:spacing w:after="0" w:line="360" w:lineRule="auto"/>
        <w:ind w:left="993"/>
        <w:jc w:val="both"/>
        <w:rPr>
          <w:rFonts w:ascii="Arial" w:hAnsi="Arial" w:cs="Arial"/>
          <w:sz w:val="24"/>
          <w:szCs w:val="32"/>
        </w:rPr>
      </w:pPr>
      <w:r>
        <w:rPr>
          <w:rFonts w:ascii="Arial" w:hAnsi="Arial" w:cs="Arial"/>
          <w:sz w:val="24"/>
          <w:szCs w:val="32"/>
        </w:rPr>
        <w:t>Liczne zapadliska tworzące zastoiska wody opadowej.</w:t>
      </w:r>
    </w:p>
    <w:p w:rsidR="00E90567" w:rsidRDefault="00E90567" w:rsidP="00E90567">
      <w:pPr>
        <w:numPr>
          <w:ilvl w:val="0"/>
          <w:numId w:val="4"/>
        </w:numPr>
        <w:spacing w:after="0" w:line="360" w:lineRule="auto"/>
        <w:ind w:left="993"/>
        <w:jc w:val="both"/>
        <w:rPr>
          <w:rFonts w:ascii="Arial" w:hAnsi="Arial" w:cs="Arial"/>
          <w:sz w:val="24"/>
          <w:szCs w:val="32"/>
        </w:rPr>
      </w:pPr>
      <w:r>
        <w:rPr>
          <w:rFonts w:ascii="Arial" w:hAnsi="Arial" w:cs="Arial"/>
          <w:sz w:val="24"/>
          <w:szCs w:val="32"/>
        </w:rPr>
        <w:t>Spore braki w nawierzchni z kamienia polnego (fot. nr 23, 24, 27 i 28).</w:t>
      </w:r>
    </w:p>
    <w:p w:rsidR="00E90567" w:rsidRDefault="00E90567" w:rsidP="00E90567">
      <w:pPr>
        <w:numPr>
          <w:ilvl w:val="0"/>
          <w:numId w:val="4"/>
        </w:numPr>
        <w:spacing w:after="0" w:line="360" w:lineRule="auto"/>
        <w:ind w:left="993"/>
        <w:jc w:val="both"/>
        <w:rPr>
          <w:rFonts w:ascii="Arial" w:hAnsi="Arial" w:cs="Arial"/>
          <w:sz w:val="24"/>
          <w:szCs w:val="32"/>
        </w:rPr>
      </w:pPr>
      <w:r>
        <w:rPr>
          <w:rFonts w:ascii="Arial" w:hAnsi="Arial" w:cs="Arial"/>
          <w:sz w:val="24"/>
          <w:szCs w:val="32"/>
        </w:rPr>
        <w:t>Schody betonowe obłożone płytkami okładzinowymi, prowadzące do prześwitu na dziedziniec A oraz do wejścia bocznego do budynku, wymagają drobnych reperacji  (fot. nr 20).</w:t>
      </w:r>
    </w:p>
    <w:p w:rsidR="00E90567" w:rsidRDefault="00E90567" w:rsidP="00E90567">
      <w:pPr>
        <w:numPr>
          <w:ilvl w:val="0"/>
          <w:numId w:val="4"/>
        </w:numPr>
        <w:spacing w:line="360" w:lineRule="auto"/>
        <w:ind w:left="992" w:hanging="357"/>
        <w:jc w:val="both"/>
        <w:rPr>
          <w:rFonts w:ascii="Arial" w:hAnsi="Arial" w:cs="Arial"/>
          <w:sz w:val="24"/>
          <w:szCs w:val="32"/>
        </w:rPr>
      </w:pPr>
      <w:r>
        <w:rPr>
          <w:rFonts w:ascii="Arial" w:hAnsi="Arial" w:cs="Arial"/>
          <w:sz w:val="24"/>
          <w:szCs w:val="32"/>
        </w:rPr>
        <w:t>Krata w nawierzchni, przed wejściem do prześwitu oraz kratka odwodniająca, do oczyszczenia i konserwacji (fot. nr 21 i 22).</w:t>
      </w:r>
    </w:p>
    <w:p w:rsidR="00E90567" w:rsidRDefault="00E90567" w:rsidP="00E90567">
      <w:pPr>
        <w:spacing w:after="0" w:line="360" w:lineRule="auto"/>
        <w:ind w:left="1134" w:hanging="850"/>
        <w:jc w:val="both"/>
        <w:rPr>
          <w:rFonts w:ascii="Arial" w:hAnsi="Arial" w:cs="Arial"/>
          <w:sz w:val="24"/>
          <w:szCs w:val="32"/>
        </w:rPr>
      </w:pPr>
      <w:r>
        <w:rPr>
          <w:rFonts w:ascii="Arial" w:hAnsi="Arial" w:cs="Arial"/>
          <w:sz w:val="24"/>
          <w:szCs w:val="32"/>
        </w:rPr>
        <w:t>4.3. Dziedziniec C (od ul. Dzielnej, po lewej stronie wejścia głównego do budynku)</w:t>
      </w:r>
    </w:p>
    <w:p w:rsidR="00E90567" w:rsidRDefault="00E90567" w:rsidP="00E90567">
      <w:pPr>
        <w:numPr>
          <w:ilvl w:val="0"/>
          <w:numId w:val="5"/>
        </w:numPr>
        <w:spacing w:after="0" w:line="360" w:lineRule="auto"/>
        <w:ind w:left="993"/>
        <w:jc w:val="both"/>
        <w:rPr>
          <w:rFonts w:ascii="Arial" w:hAnsi="Arial" w:cs="Arial"/>
          <w:sz w:val="24"/>
          <w:szCs w:val="32"/>
        </w:rPr>
      </w:pPr>
      <w:r>
        <w:rPr>
          <w:rFonts w:ascii="Arial" w:hAnsi="Arial" w:cs="Arial"/>
          <w:sz w:val="24"/>
          <w:szCs w:val="32"/>
        </w:rPr>
        <w:t xml:space="preserve">Nawierzchnia placu z kamienia polnego 16 – </w:t>
      </w:r>
      <w:smartTag w:uri="urn:schemas-microsoft-com:office:smarttags" w:element="metricconverter">
        <w:smartTagPr>
          <w:attr w:name="ProductID" w:val="20 cm"/>
        </w:smartTagPr>
        <w:r>
          <w:rPr>
            <w:rFonts w:ascii="Arial" w:hAnsi="Arial" w:cs="Arial"/>
            <w:sz w:val="24"/>
            <w:szCs w:val="32"/>
          </w:rPr>
          <w:t>20 cm</w:t>
        </w:r>
      </w:smartTag>
      <w:r>
        <w:rPr>
          <w:rFonts w:ascii="Arial" w:hAnsi="Arial" w:cs="Arial"/>
          <w:sz w:val="24"/>
          <w:szCs w:val="32"/>
        </w:rPr>
        <w:t xml:space="preserve"> w układzie swobodnym bez wyraźnego rysunku, do przełożenia (fot. nr 30).</w:t>
      </w:r>
    </w:p>
    <w:p w:rsidR="00E90567" w:rsidRDefault="00E90567" w:rsidP="00E90567">
      <w:pPr>
        <w:numPr>
          <w:ilvl w:val="0"/>
          <w:numId w:val="5"/>
        </w:numPr>
        <w:spacing w:after="0" w:line="360" w:lineRule="auto"/>
        <w:ind w:left="993"/>
        <w:jc w:val="both"/>
        <w:rPr>
          <w:rFonts w:ascii="Arial" w:hAnsi="Arial" w:cs="Arial"/>
          <w:sz w:val="24"/>
          <w:szCs w:val="32"/>
        </w:rPr>
      </w:pPr>
      <w:r>
        <w:rPr>
          <w:rFonts w:ascii="Arial" w:hAnsi="Arial" w:cs="Arial"/>
          <w:sz w:val="24"/>
          <w:szCs w:val="32"/>
        </w:rPr>
        <w:t>Opaska betonowa przy budynku, do zachowania.</w:t>
      </w:r>
    </w:p>
    <w:p w:rsidR="00E90567" w:rsidRDefault="00E90567" w:rsidP="00E90567">
      <w:pPr>
        <w:numPr>
          <w:ilvl w:val="0"/>
          <w:numId w:val="5"/>
        </w:numPr>
        <w:spacing w:after="0" w:line="360" w:lineRule="auto"/>
        <w:ind w:left="993"/>
        <w:jc w:val="both"/>
        <w:rPr>
          <w:rFonts w:ascii="Arial" w:hAnsi="Arial" w:cs="Arial"/>
          <w:sz w:val="24"/>
          <w:szCs w:val="32"/>
        </w:rPr>
      </w:pPr>
      <w:r>
        <w:rPr>
          <w:rFonts w:ascii="Arial" w:hAnsi="Arial" w:cs="Arial"/>
          <w:sz w:val="24"/>
          <w:szCs w:val="32"/>
        </w:rPr>
        <w:t>W nawierzchni placu od strony północnej i wschodniej dwie granitowe tablice pamięci, do zachowania (fot. nr 35 i 36).</w:t>
      </w:r>
    </w:p>
    <w:p w:rsidR="00E90567" w:rsidRPr="00222381" w:rsidRDefault="00E90567" w:rsidP="00E90567">
      <w:pPr>
        <w:numPr>
          <w:ilvl w:val="0"/>
          <w:numId w:val="5"/>
        </w:numPr>
        <w:spacing w:after="0" w:line="360" w:lineRule="auto"/>
        <w:ind w:left="993"/>
        <w:jc w:val="both"/>
        <w:rPr>
          <w:rFonts w:ascii="Arial" w:hAnsi="Arial" w:cs="Arial"/>
          <w:sz w:val="24"/>
          <w:szCs w:val="32"/>
        </w:rPr>
      </w:pPr>
      <w:r w:rsidRPr="00222381">
        <w:rPr>
          <w:rFonts w:ascii="Arial" w:hAnsi="Arial" w:cs="Arial"/>
          <w:sz w:val="24"/>
          <w:szCs w:val="32"/>
        </w:rPr>
        <w:t xml:space="preserve">W części północnej </w:t>
      </w:r>
      <w:r>
        <w:rPr>
          <w:rFonts w:ascii="Arial" w:hAnsi="Arial" w:cs="Arial"/>
          <w:sz w:val="24"/>
          <w:szCs w:val="32"/>
        </w:rPr>
        <w:t xml:space="preserve">dziedzińca jedenaście tablic pamiątkowych </w:t>
      </w:r>
      <w:r w:rsidRPr="00222381">
        <w:rPr>
          <w:rFonts w:ascii="Arial" w:hAnsi="Arial" w:cs="Arial"/>
          <w:sz w:val="24"/>
          <w:szCs w:val="32"/>
        </w:rPr>
        <w:t xml:space="preserve">do </w:t>
      </w:r>
      <w:r>
        <w:rPr>
          <w:rFonts w:ascii="Arial" w:hAnsi="Arial" w:cs="Arial"/>
          <w:sz w:val="24"/>
          <w:szCs w:val="32"/>
        </w:rPr>
        <w:t>zachowania (fot. nr 33).</w:t>
      </w:r>
    </w:p>
    <w:p w:rsidR="00E90567" w:rsidRDefault="00E90567" w:rsidP="00E90567">
      <w:pPr>
        <w:numPr>
          <w:ilvl w:val="0"/>
          <w:numId w:val="5"/>
        </w:numPr>
        <w:spacing w:after="0" w:line="360" w:lineRule="auto"/>
        <w:ind w:left="993"/>
        <w:jc w:val="both"/>
        <w:rPr>
          <w:rFonts w:ascii="Arial" w:hAnsi="Arial" w:cs="Arial"/>
          <w:sz w:val="24"/>
          <w:szCs w:val="32"/>
        </w:rPr>
      </w:pPr>
      <w:r>
        <w:rPr>
          <w:rFonts w:ascii="Arial" w:hAnsi="Arial" w:cs="Arial"/>
          <w:sz w:val="24"/>
          <w:szCs w:val="32"/>
        </w:rPr>
        <w:t>Pomnik Drzewa Pawiackiego z brązu w części południowo – wschodniej dziedzińca C (fot. nr 31 i 32).</w:t>
      </w:r>
    </w:p>
    <w:p w:rsidR="00E90567" w:rsidRDefault="00E90567" w:rsidP="00E90567">
      <w:pPr>
        <w:numPr>
          <w:ilvl w:val="0"/>
          <w:numId w:val="5"/>
        </w:numPr>
        <w:spacing w:after="0" w:line="360" w:lineRule="auto"/>
        <w:ind w:left="993"/>
        <w:jc w:val="both"/>
        <w:rPr>
          <w:rFonts w:ascii="Arial" w:hAnsi="Arial" w:cs="Arial"/>
          <w:sz w:val="24"/>
          <w:szCs w:val="32"/>
        </w:rPr>
      </w:pPr>
      <w:r>
        <w:rPr>
          <w:rFonts w:ascii="Arial" w:hAnsi="Arial" w:cs="Arial"/>
          <w:sz w:val="24"/>
          <w:szCs w:val="32"/>
        </w:rPr>
        <w:t>Lampy oświetleniowe w nawierzchni placu, 12 sztuk, do ponownego zamontowania.</w:t>
      </w:r>
    </w:p>
    <w:p w:rsidR="00E90567" w:rsidRDefault="00E90567" w:rsidP="00E90567">
      <w:pPr>
        <w:numPr>
          <w:ilvl w:val="0"/>
          <w:numId w:val="5"/>
        </w:numPr>
        <w:spacing w:after="0" w:line="360" w:lineRule="auto"/>
        <w:ind w:left="993"/>
        <w:jc w:val="both"/>
        <w:rPr>
          <w:rFonts w:ascii="Arial" w:hAnsi="Arial" w:cs="Arial"/>
          <w:sz w:val="24"/>
          <w:szCs w:val="32"/>
        </w:rPr>
      </w:pPr>
      <w:r>
        <w:rPr>
          <w:rFonts w:ascii="Arial" w:hAnsi="Arial" w:cs="Arial"/>
          <w:sz w:val="24"/>
          <w:szCs w:val="32"/>
        </w:rPr>
        <w:t>W części południowo – zachodniej krzew do zachowania oraz tablica informacyjna do ponownego zamontowania. (fot. nr 34).</w:t>
      </w:r>
    </w:p>
    <w:p w:rsidR="00E90567" w:rsidRDefault="00E90567" w:rsidP="00E90567">
      <w:pPr>
        <w:numPr>
          <w:ilvl w:val="0"/>
          <w:numId w:val="5"/>
        </w:numPr>
        <w:spacing w:after="0" w:line="360" w:lineRule="auto"/>
        <w:ind w:left="993"/>
        <w:jc w:val="both"/>
        <w:rPr>
          <w:rFonts w:ascii="Arial" w:hAnsi="Arial" w:cs="Arial"/>
          <w:sz w:val="24"/>
          <w:szCs w:val="32"/>
        </w:rPr>
      </w:pPr>
      <w:r>
        <w:rPr>
          <w:rFonts w:ascii="Arial" w:hAnsi="Arial" w:cs="Arial"/>
          <w:sz w:val="24"/>
          <w:szCs w:val="32"/>
        </w:rPr>
        <w:t>Tablica informacyjna z pleksi do zachowania (fot. nr 37).</w:t>
      </w:r>
    </w:p>
    <w:p w:rsidR="00E90567" w:rsidRDefault="00E90567" w:rsidP="00E90567">
      <w:pPr>
        <w:numPr>
          <w:ilvl w:val="0"/>
          <w:numId w:val="5"/>
        </w:numPr>
        <w:spacing w:after="0" w:line="360" w:lineRule="auto"/>
        <w:ind w:left="993"/>
        <w:jc w:val="both"/>
        <w:rPr>
          <w:rFonts w:ascii="Arial" w:hAnsi="Arial" w:cs="Arial"/>
          <w:sz w:val="24"/>
          <w:szCs w:val="32"/>
        </w:rPr>
      </w:pPr>
      <w:r>
        <w:rPr>
          <w:rFonts w:ascii="Arial" w:hAnsi="Arial" w:cs="Arial"/>
          <w:sz w:val="24"/>
          <w:szCs w:val="32"/>
        </w:rPr>
        <w:lastRenderedPageBreak/>
        <w:t>Ślad pamięci do zachowania (fot. nr 38).</w:t>
      </w:r>
    </w:p>
    <w:p w:rsidR="00E90567" w:rsidRDefault="00E90567" w:rsidP="00E90567">
      <w:pPr>
        <w:numPr>
          <w:ilvl w:val="0"/>
          <w:numId w:val="5"/>
        </w:numPr>
        <w:spacing w:after="0" w:line="360" w:lineRule="auto"/>
        <w:ind w:left="993"/>
        <w:jc w:val="both"/>
        <w:rPr>
          <w:rFonts w:ascii="Arial" w:hAnsi="Arial" w:cs="Arial"/>
          <w:sz w:val="24"/>
          <w:szCs w:val="32"/>
        </w:rPr>
      </w:pPr>
      <w:r>
        <w:rPr>
          <w:rFonts w:ascii="Arial" w:hAnsi="Arial" w:cs="Arial"/>
          <w:sz w:val="24"/>
          <w:szCs w:val="32"/>
        </w:rPr>
        <w:t>Brak prawidłowych spadków nawierzchni.</w:t>
      </w:r>
    </w:p>
    <w:p w:rsidR="00E90567" w:rsidRDefault="00E90567" w:rsidP="00E90567">
      <w:pPr>
        <w:numPr>
          <w:ilvl w:val="0"/>
          <w:numId w:val="5"/>
        </w:numPr>
        <w:spacing w:after="0" w:line="360" w:lineRule="auto"/>
        <w:ind w:left="993"/>
        <w:jc w:val="both"/>
        <w:rPr>
          <w:rFonts w:ascii="Arial" w:hAnsi="Arial" w:cs="Arial"/>
          <w:sz w:val="24"/>
          <w:szCs w:val="32"/>
        </w:rPr>
      </w:pPr>
      <w:r>
        <w:rPr>
          <w:rFonts w:ascii="Arial" w:hAnsi="Arial" w:cs="Arial"/>
          <w:sz w:val="24"/>
          <w:szCs w:val="32"/>
        </w:rPr>
        <w:t>Liczne zapadliska tworzące zastoiska wody opadowej.</w:t>
      </w:r>
    </w:p>
    <w:p w:rsidR="00E90567" w:rsidRPr="00AC57CA" w:rsidRDefault="00E90567" w:rsidP="00E90567">
      <w:pPr>
        <w:numPr>
          <w:ilvl w:val="0"/>
          <w:numId w:val="5"/>
        </w:numPr>
        <w:spacing w:line="360" w:lineRule="auto"/>
        <w:ind w:left="992" w:hanging="357"/>
        <w:jc w:val="both"/>
        <w:rPr>
          <w:rFonts w:ascii="Arial" w:hAnsi="Arial" w:cs="Arial"/>
          <w:sz w:val="24"/>
          <w:szCs w:val="32"/>
        </w:rPr>
      </w:pPr>
      <w:r>
        <w:rPr>
          <w:rFonts w:ascii="Arial" w:hAnsi="Arial" w:cs="Arial"/>
          <w:sz w:val="24"/>
          <w:szCs w:val="32"/>
        </w:rPr>
        <w:t>Spore braki w nawierzchni z kamienia polnego (fot. nr 30).</w:t>
      </w:r>
    </w:p>
    <w:p w:rsidR="00E90567" w:rsidRDefault="00E90567" w:rsidP="00E90567">
      <w:pPr>
        <w:spacing w:after="0" w:line="360" w:lineRule="auto"/>
        <w:ind w:firstLine="284"/>
        <w:jc w:val="both"/>
        <w:rPr>
          <w:rFonts w:ascii="Arial" w:hAnsi="Arial" w:cs="Arial"/>
          <w:sz w:val="24"/>
          <w:szCs w:val="32"/>
        </w:rPr>
      </w:pPr>
      <w:r>
        <w:rPr>
          <w:rFonts w:ascii="Arial" w:hAnsi="Arial" w:cs="Arial"/>
          <w:sz w:val="24"/>
          <w:szCs w:val="32"/>
        </w:rPr>
        <w:t>4.4. Wejście główne do budynku</w:t>
      </w:r>
    </w:p>
    <w:p w:rsidR="00E90567" w:rsidRPr="00743D15" w:rsidRDefault="00E90567" w:rsidP="00E90567">
      <w:pPr>
        <w:numPr>
          <w:ilvl w:val="0"/>
          <w:numId w:val="6"/>
        </w:numPr>
        <w:spacing w:after="0" w:line="360" w:lineRule="auto"/>
        <w:ind w:left="993"/>
        <w:jc w:val="both"/>
        <w:rPr>
          <w:rFonts w:ascii="Arial" w:hAnsi="Arial" w:cs="Arial"/>
          <w:sz w:val="24"/>
          <w:szCs w:val="32"/>
        </w:rPr>
      </w:pPr>
      <w:r w:rsidRPr="00743D15">
        <w:rPr>
          <w:rFonts w:ascii="Arial" w:hAnsi="Arial" w:cs="Arial"/>
          <w:sz w:val="24"/>
          <w:szCs w:val="32"/>
        </w:rPr>
        <w:t xml:space="preserve">Nawierzchnia w pasie wejścia głównego </w:t>
      </w:r>
      <w:r>
        <w:rPr>
          <w:rFonts w:ascii="Arial" w:hAnsi="Arial" w:cs="Arial"/>
          <w:sz w:val="24"/>
          <w:szCs w:val="32"/>
        </w:rPr>
        <w:t xml:space="preserve">do budynku </w:t>
      </w:r>
      <w:r w:rsidRPr="00743D15">
        <w:rPr>
          <w:rFonts w:ascii="Arial" w:hAnsi="Arial" w:cs="Arial"/>
          <w:sz w:val="24"/>
          <w:szCs w:val="32"/>
        </w:rPr>
        <w:t xml:space="preserve">z kostki granitowej i bazaltowej, do </w:t>
      </w:r>
      <w:r>
        <w:rPr>
          <w:rFonts w:ascii="Arial" w:hAnsi="Arial" w:cs="Arial"/>
          <w:sz w:val="24"/>
          <w:szCs w:val="32"/>
        </w:rPr>
        <w:t>przełożenia (fot. nr 42 i 43)</w:t>
      </w:r>
      <w:r w:rsidRPr="00743D15">
        <w:rPr>
          <w:rFonts w:ascii="Arial" w:hAnsi="Arial" w:cs="Arial"/>
          <w:sz w:val="24"/>
          <w:szCs w:val="32"/>
        </w:rPr>
        <w:t>.</w:t>
      </w:r>
    </w:p>
    <w:p w:rsidR="00E90567" w:rsidRPr="00776F4A" w:rsidRDefault="00E90567" w:rsidP="00E90567">
      <w:pPr>
        <w:numPr>
          <w:ilvl w:val="0"/>
          <w:numId w:val="6"/>
        </w:numPr>
        <w:spacing w:after="0" w:line="360" w:lineRule="auto"/>
        <w:ind w:left="993"/>
        <w:jc w:val="both"/>
        <w:rPr>
          <w:rFonts w:ascii="Arial" w:hAnsi="Arial" w:cs="Arial"/>
          <w:sz w:val="24"/>
          <w:szCs w:val="32"/>
        </w:rPr>
      </w:pPr>
      <w:r>
        <w:rPr>
          <w:rFonts w:ascii="Arial" w:hAnsi="Arial" w:cs="Arial"/>
          <w:sz w:val="24"/>
          <w:szCs w:val="32"/>
        </w:rPr>
        <w:t>Schody betonowe obłożone płytkami okładzinowymi, prowadzące do wejścia głównego do budynku wymagają drobnych reperacji a słupki po obu stronach schodów wyprostowania  (fot. nr 39).</w:t>
      </w:r>
    </w:p>
    <w:p w:rsidR="00E90567" w:rsidRDefault="00E90567" w:rsidP="00E90567">
      <w:pPr>
        <w:numPr>
          <w:ilvl w:val="0"/>
          <w:numId w:val="6"/>
        </w:numPr>
        <w:spacing w:after="0" w:line="360" w:lineRule="auto"/>
        <w:ind w:left="993"/>
        <w:jc w:val="both"/>
        <w:rPr>
          <w:rFonts w:ascii="Arial" w:hAnsi="Arial" w:cs="Arial"/>
          <w:sz w:val="24"/>
          <w:szCs w:val="32"/>
        </w:rPr>
      </w:pPr>
      <w:r>
        <w:rPr>
          <w:rFonts w:ascii="Arial" w:hAnsi="Arial" w:cs="Arial"/>
          <w:sz w:val="24"/>
          <w:szCs w:val="32"/>
        </w:rPr>
        <w:t>Kratka odwodniająca, do oczyszczenia i konserwacji (fot. nr 41).</w:t>
      </w:r>
    </w:p>
    <w:p w:rsidR="00E90567" w:rsidRPr="00776F4A" w:rsidRDefault="00E90567" w:rsidP="00E90567">
      <w:pPr>
        <w:numPr>
          <w:ilvl w:val="0"/>
          <w:numId w:val="6"/>
        </w:numPr>
        <w:spacing w:line="360" w:lineRule="auto"/>
        <w:ind w:left="992" w:hanging="357"/>
        <w:jc w:val="both"/>
        <w:rPr>
          <w:rFonts w:ascii="Arial" w:hAnsi="Arial" w:cs="Arial"/>
          <w:sz w:val="24"/>
          <w:szCs w:val="32"/>
        </w:rPr>
      </w:pPr>
      <w:r>
        <w:rPr>
          <w:rFonts w:ascii="Arial" w:hAnsi="Arial" w:cs="Arial"/>
          <w:sz w:val="24"/>
          <w:szCs w:val="32"/>
        </w:rPr>
        <w:t>Odbój żeliwny dawnego przejazdu bramnego i ogranicznik do oczyszczenia i konserwacji (fot. nr 44 i 45).</w:t>
      </w:r>
    </w:p>
    <w:p w:rsidR="00E90567" w:rsidRDefault="00E90567" w:rsidP="00E90567">
      <w:pPr>
        <w:spacing w:after="0" w:line="360" w:lineRule="auto"/>
        <w:ind w:firstLine="284"/>
        <w:jc w:val="both"/>
        <w:rPr>
          <w:rFonts w:ascii="Arial" w:hAnsi="Arial" w:cs="Arial"/>
          <w:sz w:val="24"/>
          <w:szCs w:val="32"/>
        </w:rPr>
      </w:pPr>
      <w:r>
        <w:rPr>
          <w:rFonts w:ascii="Arial" w:hAnsi="Arial" w:cs="Arial"/>
          <w:sz w:val="24"/>
          <w:szCs w:val="32"/>
        </w:rPr>
        <w:t>4.5. Las Pamięci</w:t>
      </w:r>
    </w:p>
    <w:p w:rsidR="00E90567" w:rsidRDefault="00E90567" w:rsidP="00E90567">
      <w:pPr>
        <w:numPr>
          <w:ilvl w:val="0"/>
          <w:numId w:val="7"/>
        </w:numPr>
        <w:spacing w:after="0" w:line="360" w:lineRule="auto"/>
        <w:ind w:left="993"/>
        <w:jc w:val="both"/>
        <w:rPr>
          <w:rFonts w:ascii="Arial" w:hAnsi="Arial" w:cs="Arial"/>
          <w:sz w:val="24"/>
          <w:szCs w:val="32"/>
        </w:rPr>
      </w:pPr>
      <w:r>
        <w:rPr>
          <w:rFonts w:ascii="Arial" w:hAnsi="Arial" w:cs="Arial"/>
          <w:sz w:val="24"/>
          <w:szCs w:val="32"/>
        </w:rPr>
        <w:t>Nawierzchnia lasu wokół drzew nieuporządkowana, porośnięta nierówno trawą i chwastami, grunt do wymiany (fot. nr 15, 16, 17 i 18).</w:t>
      </w:r>
    </w:p>
    <w:p w:rsidR="00E90567" w:rsidRDefault="00E90567" w:rsidP="00E90567">
      <w:pPr>
        <w:numPr>
          <w:ilvl w:val="0"/>
          <w:numId w:val="7"/>
        </w:numPr>
        <w:spacing w:line="360" w:lineRule="auto"/>
        <w:ind w:left="992" w:hanging="357"/>
        <w:jc w:val="both"/>
        <w:rPr>
          <w:rFonts w:ascii="Arial" w:hAnsi="Arial" w:cs="Arial"/>
          <w:sz w:val="24"/>
          <w:szCs w:val="32"/>
        </w:rPr>
      </w:pPr>
      <w:r>
        <w:rPr>
          <w:rFonts w:ascii="Arial" w:hAnsi="Arial" w:cs="Arial"/>
          <w:sz w:val="24"/>
          <w:szCs w:val="32"/>
        </w:rPr>
        <w:t>Oświetlenie lasu lampami, do ponownego zamontowania (fot. nr 17 i 18) oraz zraszacze do zachowania.</w:t>
      </w:r>
    </w:p>
    <w:p w:rsidR="00E90567" w:rsidRDefault="00E90567" w:rsidP="00E90567">
      <w:pPr>
        <w:spacing w:line="360" w:lineRule="auto"/>
        <w:jc w:val="both"/>
        <w:rPr>
          <w:rFonts w:ascii="Arial" w:hAnsi="Arial" w:cs="Arial"/>
          <w:sz w:val="24"/>
          <w:szCs w:val="32"/>
        </w:rPr>
      </w:pPr>
      <w:r>
        <w:rPr>
          <w:rFonts w:ascii="Arial" w:hAnsi="Arial" w:cs="Arial"/>
          <w:b/>
          <w:sz w:val="24"/>
          <w:szCs w:val="32"/>
        </w:rPr>
        <w:t xml:space="preserve">5.  </w:t>
      </w:r>
      <w:r>
        <w:rPr>
          <w:rFonts w:ascii="Arial" w:hAnsi="Arial" w:cs="Arial"/>
          <w:b/>
          <w:sz w:val="24"/>
          <w:szCs w:val="32"/>
          <w:u w:val="single"/>
        </w:rPr>
        <w:t>Opis techniczny</w:t>
      </w:r>
    </w:p>
    <w:p w:rsidR="00E90567" w:rsidRDefault="00E90567" w:rsidP="00E90567">
      <w:pPr>
        <w:spacing w:line="360" w:lineRule="auto"/>
        <w:ind w:left="284"/>
        <w:jc w:val="both"/>
        <w:rPr>
          <w:rFonts w:ascii="Arial" w:hAnsi="Arial" w:cs="Arial"/>
          <w:sz w:val="24"/>
          <w:szCs w:val="32"/>
        </w:rPr>
      </w:pPr>
      <w:r>
        <w:rPr>
          <w:rFonts w:ascii="Arial" w:hAnsi="Arial" w:cs="Arial"/>
          <w:sz w:val="24"/>
          <w:szCs w:val="32"/>
        </w:rPr>
        <w:t>Należy wykonać następujące prace:</w:t>
      </w:r>
    </w:p>
    <w:p w:rsidR="00E90567" w:rsidRDefault="00E90567" w:rsidP="00E90567">
      <w:pPr>
        <w:spacing w:after="0" w:line="360" w:lineRule="auto"/>
        <w:ind w:left="284"/>
        <w:jc w:val="both"/>
        <w:rPr>
          <w:rFonts w:ascii="Arial" w:hAnsi="Arial" w:cs="Arial"/>
          <w:sz w:val="24"/>
          <w:szCs w:val="32"/>
        </w:rPr>
      </w:pPr>
      <w:r>
        <w:rPr>
          <w:rFonts w:ascii="Arial" w:hAnsi="Arial" w:cs="Arial"/>
          <w:sz w:val="24"/>
          <w:szCs w:val="32"/>
        </w:rPr>
        <w:t>5.1. Dziedziniec A</w:t>
      </w:r>
    </w:p>
    <w:p w:rsidR="00E90567" w:rsidRDefault="00E90567" w:rsidP="00E90567">
      <w:pPr>
        <w:numPr>
          <w:ilvl w:val="0"/>
          <w:numId w:val="8"/>
        </w:numPr>
        <w:spacing w:after="0" w:line="360" w:lineRule="auto"/>
        <w:jc w:val="both"/>
        <w:rPr>
          <w:rFonts w:ascii="Arial" w:hAnsi="Arial" w:cs="Arial"/>
          <w:sz w:val="24"/>
          <w:szCs w:val="32"/>
        </w:rPr>
      </w:pPr>
      <w:r>
        <w:rPr>
          <w:rFonts w:ascii="Arial" w:hAnsi="Arial" w:cs="Arial"/>
          <w:sz w:val="24"/>
          <w:szCs w:val="32"/>
        </w:rPr>
        <w:t>Zabezpieczyć granitową tablicę pamięci oraz pomnik – obelisk.</w:t>
      </w:r>
    </w:p>
    <w:p w:rsidR="00E90567" w:rsidRDefault="00E90567" w:rsidP="00E90567">
      <w:pPr>
        <w:numPr>
          <w:ilvl w:val="0"/>
          <w:numId w:val="8"/>
        </w:numPr>
        <w:spacing w:after="0" w:line="360" w:lineRule="auto"/>
        <w:jc w:val="both"/>
        <w:rPr>
          <w:rFonts w:ascii="Arial" w:hAnsi="Arial" w:cs="Arial"/>
          <w:sz w:val="24"/>
          <w:szCs w:val="32"/>
        </w:rPr>
      </w:pPr>
      <w:r>
        <w:rPr>
          <w:rFonts w:ascii="Arial" w:hAnsi="Arial" w:cs="Arial"/>
          <w:sz w:val="24"/>
          <w:szCs w:val="32"/>
        </w:rPr>
        <w:t>Rozebrać odcinkami nawierzchnię placu z kamienia polnego z zachowaniem materiału do powtórnego użycia oraz z zachowaniem lamp do ponownego montażu (punkty elektryczne zabezpieczyć).</w:t>
      </w:r>
    </w:p>
    <w:p w:rsidR="00E90567" w:rsidRDefault="00E90567" w:rsidP="00E90567">
      <w:pPr>
        <w:numPr>
          <w:ilvl w:val="0"/>
          <w:numId w:val="8"/>
        </w:numPr>
        <w:spacing w:after="0" w:line="360" w:lineRule="auto"/>
        <w:jc w:val="both"/>
        <w:rPr>
          <w:rFonts w:ascii="Arial" w:hAnsi="Arial" w:cs="Arial"/>
          <w:sz w:val="24"/>
          <w:szCs w:val="32"/>
        </w:rPr>
      </w:pPr>
      <w:r>
        <w:rPr>
          <w:rFonts w:ascii="Arial" w:hAnsi="Arial" w:cs="Arial"/>
          <w:sz w:val="24"/>
          <w:szCs w:val="32"/>
        </w:rPr>
        <w:t>Zdemontować fragment nawierzchni dziedzińca z kostki rzędowej z zachowaniem materiału do powtórnego użycia.</w:t>
      </w:r>
    </w:p>
    <w:p w:rsidR="00E90567" w:rsidRPr="007579A4" w:rsidRDefault="00E90567" w:rsidP="00E90567">
      <w:pPr>
        <w:numPr>
          <w:ilvl w:val="0"/>
          <w:numId w:val="8"/>
        </w:numPr>
        <w:spacing w:after="0" w:line="360" w:lineRule="auto"/>
        <w:jc w:val="both"/>
        <w:rPr>
          <w:rFonts w:ascii="Arial" w:hAnsi="Arial" w:cs="Arial"/>
          <w:sz w:val="24"/>
          <w:szCs w:val="32"/>
        </w:rPr>
      </w:pPr>
      <w:r>
        <w:rPr>
          <w:rFonts w:ascii="Arial" w:hAnsi="Arial" w:cs="Arial"/>
          <w:sz w:val="24"/>
          <w:szCs w:val="32"/>
        </w:rPr>
        <w:t xml:space="preserve">Rozebrać płyty betonowe. </w:t>
      </w:r>
    </w:p>
    <w:p w:rsidR="00E90567" w:rsidRDefault="00E90567" w:rsidP="00E90567">
      <w:pPr>
        <w:numPr>
          <w:ilvl w:val="0"/>
          <w:numId w:val="8"/>
        </w:numPr>
        <w:spacing w:after="0" w:line="360" w:lineRule="auto"/>
        <w:jc w:val="both"/>
        <w:rPr>
          <w:rFonts w:ascii="Arial" w:hAnsi="Arial" w:cs="Arial"/>
          <w:sz w:val="24"/>
          <w:szCs w:val="32"/>
        </w:rPr>
      </w:pPr>
      <w:r>
        <w:rPr>
          <w:rFonts w:ascii="Arial" w:hAnsi="Arial" w:cs="Arial"/>
          <w:sz w:val="24"/>
          <w:szCs w:val="32"/>
        </w:rPr>
        <w:t>Rozebrać istniejące warstwy podbudowy nawierzchni dziedzińca oraz ewentualnie gruntu rodzimego, do głębokości określonej grubością nowej podbudowy określonej  na rys. nr 7</w:t>
      </w:r>
      <w:r w:rsidRPr="00F03993">
        <w:rPr>
          <w:rFonts w:ascii="Arial" w:hAnsi="Arial" w:cs="Arial"/>
          <w:sz w:val="24"/>
          <w:szCs w:val="32"/>
        </w:rPr>
        <w:t>.</w:t>
      </w:r>
    </w:p>
    <w:p w:rsidR="00E90567" w:rsidRDefault="00E90567" w:rsidP="00E90567">
      <w:pPr>
        <w:numPr>
          <w:ilvl w:val="0"/>
          <w:numId w:val="8"/>
        </w:numPr>
        <w:spacing w:after="0" w:line="360" w:lineRule="auto"/>
        <w:jc w:val="both"/>
        <w:rPr>
          <w:rFonts w:ascii="Arial" w:hAnsi="Arial" w:cs="Arial"/>
          <w:sz w:val="24"/>
          <w:szCs w:val="32"/>
        </w:rPr>
      </w:pPr>
      <w:r>
        <w:rPr>
          <w:rFonts w:ascii="Arial" w:hAnsi="Arial" w:cs="Arial"/>
          <w:sz w:val="24"/>
          <w:szCs w:val="32"/>
        </w:rPr>
        <w:lastRenderedPageBreak/>
        <w:t xml:space="preserve">Wykonać niwelację powierzchni terenu usuwając nadmiar gruntu lub uzupełniając zapadliska, w celu uzyskania docelowych spadków, zgodnie z projektowanymi rzędnymi wysokościowymi wg rys. </w:t>
      </w:r>
      <w:r w:rsidRPr="00F03993">
        <w:rPr>
          <w:rFonts w:ascii="Arial" w:hAnsi="Arial" w:cs="Arial"/>
          <w:sz w:val="24"/>
          <w:szCs w:val="32"/>
        </w:rPr>
        <w:t>nr 5.</w:t>
      </w:r>
    </w:p>
    <w:p w:rsidR="00E90567" w:rsidRDefault="00E90567" w:rsidP="00E90567">
      <w:pPr>
        <w:numPr>
          <w:ilvl w:val="0"/>
          <w:numId w:val="8"/>
        </w:numPr>
        <w:spacing w:after="0" w:line="360" w:lineRule="auto"/>
        <w:jc w:val="both"/>
        <w:rPr>
          <w:rFonts w:ascii="Arial" w:hAnsi="Arial" w:cs="Arial"/>
          <w:sz w:val="24"/>
          <w:szCs w:val="32"/>
        </w:rPr>
      </w:pPr>
      <w:r>
        <w:rPr>
          <w:rFonts w:ascii="Arial" w:hAnsi="Arial" w:cs="Arial"/>
          <w:sz w:val="24"/>
          <w:szCs w:val="32"/>
        </w:rPr>
        <w:t>W przypadku naruszenia naturalnego podłoża wykonać zagęszczenie gruntu płytami wibracyjnymi.</w:t>
      </w:r>
    </w:p>
    <w:p w:rsidR="00E90567" w:rsidRPr="006B3D97" w:rsidRDefault="00E90567" w:rsidP="00E90567">
      <w:pPr>
        <w:numPr>
          <w:ilvl w:val="0"/>
          <w:numId w:val="8"/>
        </w:numPr>
        <w:spacing w:after="0" w:line="360" w:lineRule="auto"/>
        <w:ind w:left="993"/>
        <w:jc w:val="both"/>
        <w:rPr>
          <w:rFonts w:ascii="Arial" w:hAnsi="Arial" w:cs="Arial"/>
          <w:sz w:val="24"/>
          <w:szCs w:val="32"/>
        </w:rPr>
      </w:pPr>
      <w:r w:rsidRPr="00890FE3">
        <w:rPr>
          <w:rFonts w:ascii="Arial" w:hAnsi="Arial" w:cs="Arial"/>
          <w:sz w:val="24"/>
          <w:szCs w:val="32"/>
        </w:rPr>
        <w:t xml:space="preserve">Wykonać podbudowę </w:t>
      </w:r>
      <w:r>
        <w:rPr>
          <w:rFonts w:ascii="Arial" w:hAnsi="Arial" w:cs="Arial"/>
          <w:sz w:val="24"/>
          <w:szCs w:val="32"/>
        </w:rPr>
        <w:t xml:space="preserve">grubości </w:t>
      </w:r>
      <w:smartTag w:uri="urn:schemas-microsoft-com:office:smarttags" w:element="metricconverter">
        <w:smartTagPr>
          <w:attr w:name="ProductID" w:val="20 cm"/>
        </w:smartTagPr>
        <w:r>
          <w:rPr>
            <w:rFonts w:ascii="Arial" w:hAnsi="Arial" w:cs="Arial"/>
            <w:sz w:val="24"/>
            <w:szCs w:val="32"/>
          </w:rPr>
          <w:t>20 cm</w:t>
        </w:r>
      </w:smartTag>
      <w:r w:rsidRPr="00890FE3">
        <w:rPr>
          <w:rFonts w:ascii="Arial" w:hAnsi="Arial" w:cs="Arial"/>
          <w:sz w:val="24"/>
          <w:szCs w:val="32"/>
        </w:rPr>
        <w:t xml:space="preserve"> z drobnego tłucznia </w:t>
      </w:r>
      <w:r>
        <w:rPr>
          <w:rFonts w:ascii="Arial" w:hAnsi="Arial" w:cs="Arial"/>
          <w:sz w:val="24"/>
          <w:szCs w:val="32"/>
        </w:rPr>
        <w:t xml:space="preserve">o różnej średnicy (wg rys. nr 7) z sukcesywnym ubijaniem co 5 – </w:t>
      </w:r>
      <w:smartTag w:uri="urn:schemas-microsoft-com:office:smarttags" w:element="metricconverter">
        <w:smartTagPr>
          <w:attr w:name="ProductID" w:val="7 cm"/>
        </w:smartTagPr>
        <w:r>
          <w:rPr>
            <w:rFonts w:ascii="Arial" w:hAnsi="Arial" w:cs="Arial"/>
            <w:sz w:val="24"/>
            <w:szCs w:val="32"/>
          </w:rPr>
          <w:t>7 cm</w:t>
        </w:r>
      </w:smartTag>
      <w:r>
        <w:rPr>
          <w:rFonts w:ascii="Arial" w:hAnsi="Arial" w:cs="Arial"/>
          <w:sz w:val="24"/>
          <w:szCs w:val="32"/>
        </w:rPr>
        <w:t xml:space="preserve"> do wskaźnika zagęszczenia J</w:t>
      </w:r>
      <w:r>
        <w:rPr>
          <w:rFonts w:ascii="Arial" w:hAnsi="Arial" w:cs="Arial"/>
          <w:sz w:val="24"/>
          <w:szCs w:val="32"/>
          <w:vertAlign w:val="subscript"/>
        </w:rPr>
        <w:t>S</w:t>
      </w:r>
      <w:r>
        <w:rPr>
          <w:rFonts w:ascii="Arial" w:hAnsi="Arial" w:cs="Arial"/>
          <w:sz w:val="24"/>
          <w:szCs w:val="32"/>
        </w:rPr>
        <w:t xml:space="preserve"> = 0,95  co odpowiada stopniowi zagęszczenia J</w:t>
      </w:r>
      <w:r>
        <w:rPr>
          <w:rFonts w:ascii="Arial" w:hAnsi="Arial" w:cs="Arial"/>
          <w:sz w:val="24"/>
          <w:szCs w:val="32"/>
          <w:vertAlign w:val="subscript"/>
        </w:rPr>
        <w:t>O</w:t>
      </w:r>
      <w:r>
        <w:rPr>
          <w:rFonts w:ascii="Arial" w:hAnsi="Arial" w:cs="Arial"/>
          <w:sz w:val="24"/>
          <w:szCs w:val="32"/>
        </w:rPr>
        <w:t xml:space="preserve"> = 0,6. Podbudowa będzie stanowić warstwę: nośną, filtracyjną oraz mrozoodporną.  </w:t>
      </w:r>
    </w:p>
    <w:p w:rsidR="00E90567" w:rsidRDefault="00E90567" w:rsidP="00E90567">
      <w:pPr>
        <w:numPr>
          <w:ilvl w:val="0"/>
          <w:numId w:val="8"/>
        </w:numPr>
        <w:spacing w:after="0" w:line="360" w:lineRule="auto"/>
        <w:ind w:left="993"/>
        <w:jc w:val="both"/>
        <w:rPr>
          <w:rFonts w:ascii="Arial" w:hAnsi="Arial" w:cs="Arial"/>
          <w:sz w:val="24"/>
          <w:szCs w:val="32"/>
        </w:rPr>
      </w:pPr>
      <w:r>
        <w:rPr>
          <w:rFonts w:ascii="Arial" w:hAnsi="Arial" w:cs="Arial"/>
          <w:sz w:val="24"/>
          <w:szCs w:val="32"/>
        </w:rPr>
        <w:t xml:space="preserve">Wykonać podkładową warstwę wyrównawczą, z podsypki piaskowej gr. 5cm (piasek kopalniany frakcji 0 – </w:t>
      </w:r>
      <w:r w:rsidRPr="006A5FB4">
        <w:rPr>
          <w:rFonts w:ascii="Arial" w:hAnsi="Arial" w:cs="Arial"/>
          <w:sz w:val="24"/>
          <w:szCs w:val="32"/>
        </w:rPr>
        <w:t>7mm)</w:t>
      </w:r>
      <w:r>
        <w:rPr>
          <w:rFonts w:ascii="Arial" w:hAnsi="Arial" w:cs="Arial"/>
          <w:sz w:val="24"/>
          <w:szCs w:val="32"/>
        </w:rPr>
        <w:t xml:space="preserve"> wg rys. nr 7</w:t>
      </w:r>
      <w:r w:rsidRPr="00245332">
        <w:rPr>
          <w:rFonts w:ascii="Arial" w:hAnsi="Arial" w:cs="Arial"/>
          <w:sz w:val="24"/>
          <w:szCs w:val="32"/>
        </w:rPr>
        <w:t>.</w:t>
      </w:r>
    </w:p>
    <w:p w:rsidR="00E90567" w:rsidRPr="00A71001" w:rsidRDefault="00E90567" w:rsidP="00E90567">
      <w:pPr>
        <w:numPr>
          <w:ilvl w:val="0"/>
          <w:numId w:val="8"/>
        </w:numPr>
        <w:spacing w:after="0" w:line="360" w:lineRule="auto"/>
        <w:ind w:left="993"/>
        <w:jc w:val="both"/>
        <w:rPr>
          <w:rFonts w:ascii="Arial" w:hAnsi="Arial" w:cs="Arial"/>
          <w:sz w:val="24"/>
          <w:szCs w:val="32"/>
        </w:rPr>
      </w:pPr>
      <w:r>
        <w:rPr>
          <w:rFonts w:ascii="Arial" w:hAnsi="Arial" w:cs="Arial"/>
          <w:sz w:val="24"/>
          <w:szCs w:val="32"/>
        </w:rPr>
        <w:t>Projektuje się odprowadzenie wody z całej powierzchni dziedzińca do 2-</w:t>
      </w:r>
      <w:r w:rsidRPr="00284591">
        <w:rPr>
          <w:rFonts w:ascii="Arial" w:hAnsi="Arial" w:cs="Arial"/>
          <w:sz w:val="24"/>
          <w:szCs w:val="32"/>
        </w:rPr>
        <w:t xml:space="preserve">ch </w:t>
      </w:r>
      <w:r>
        <w:rPr>
          <w:rFonts w:ascii="Arial" w:hAnsi="Arial" w:cs="Arial"/>
          <w:sz w:val="24"/>
          <w:szCs w:val="32"/>
        </w:rPr>
        <w:t xml:space="preserve">istniejących kratek ściekowych, których wpusty </w:t>
      </w:r>
      <w:r w:rsidRPr="00284591">
        <w:rPr>
          <w:rFonts w:ascii="Arial" w:hAnsi="Arial" w:cs="Arial"/>
          <w:sz w:val="24"/>
          <w:szCs w:val="32"/>
        </w:rPr>
        <w:t xml:space="preserve">należy </w:t>
      </w:r>
      <w:r>
        <w:rPr>
          <w:rFonts w:ascii="Arial" w:hAnsi="Arial" w:cs="Arial"/>
          <w:sz w:val="24"/>
          <w:szCs w:val="32"/>
        </w:rPr>
        <w:t>wyregulować i oczyścić a same kratki wymienić na nowe .</w:t>
      </w:r>
    </w:p>
    <w:p w:rsidR="00E90567" w:rsidRPr="00A34A25" w:rsidRDefault="00E90567" w:rsidP="00E90567">
      <w:pPr>
        <w:numPr>
          <w:ilvl w:val="0"/>
          <w:numId w:val="8"/>
        </w:numPr>
        <w:spacing w:after="0" w:line="360" w:lineRule="auto"/>
        <w:jc w:val="both"/>
        <w:rPr>
          <w:rFonts w:ascii="Arial" w:hAnsi="Arial" w:cs="Arial"/>
          <w:sz w:val="24"/>
          <w:szCs w:val="32"/>
        </w:rPr>
      </w:pPr>
      <w:r w:rsidRPr="00A34A25">
        <w:rPr>
          <w:rFonts w:ascii="Arial" w:hAnsi="Arial" w:cs="Arial"/>
          <w:sz w:val="24"/>
          <w:szCs w:val="32"/>
        </w:rPr>
        <w:t xml:space="preserve">Wykonać </w:t>
      </w:r>
      <w:r>
        <w:rPr>
          <w:rFonts w:ascii="Arial" w:hAnsi="Arial" w:cs="Arial"/>
          <w:sz w:val="24"/>
          <w:szCs w:val="32"/>
        </w:rPr>
        <w:t xml:space="preserve">na placu </w:t>
      </w:r>
      <w:proofErr w:type="spellStart"/>
      <w:r>
        <w:rPr>
          <w:rFonts w:ascii="Arial" w:hAnsi="Arial" w:cs="Arial"/>
          <w:sz w:val="24"/>
          <w:szCs w:val="32"/>
        </w:rPr>
        <w:t>budowy</w:t>
      </w:r>
      <w:proofErr w:type="spellEnd"/>
      <w:r>
        <w:rPr>
          <w:rFonts w:ascii="Arial" w:hAnsi="Arial" w:cs="Arial"/>
          <w:sz w:val="24"/>
          <w:szCs w:val="32"/>
        </w:rPr>
        <w:t xml:space="preserve"> </w:t>
      </w:r>
      <w:r w:rsidRPr="00A34A25">
        <w:rPr>
          <w:rFonts w:ascii="Arial" w:hAnsi="Arial" w:cs="Arial"/>
          <w:sz w:val="24"/>
          <w:szCs w:val="32"/>
        </w:rPr>
        <w:t xml:space="preserve">nowe </w:t>
      </w:r>
      <w:r>
        <w:rPr>
          <w:rFonts w:ascii="Arial" w:hAnsi="Arial" w:cs="Arial"/>
          <w:sz w:val="24"/>
          <w:szCs w:val="32"/>
        </w:rPr>
        <w:t xml:space="preserve">prefabrykowane </w:t>
      </w:r>
      <w:r w:rsidRPr="00A34A25">
        <w:rPr>
          <w:rFonts w:ascii="Arial" w:hAnsi="Arial" w:cs="Arial"/>
          <w:sz w:val="24"/>
          <w:szCs w:val="32"/>
        </w:rPr>
        <w:t xml:space="preserve">płyty </w:t>
      </w:r>
      <w:r>
        <w:rPr>
          <w:rFonts w:ascii="Arial" w:hAnsi="Arial" w:cs="Arial"/>
          <w:sz w:val="24"/>
          <w:szCs w:val="32"/>
        </w:rPr>
        <w:t>betonowe o wymiarach</w:t>
      </w:r>
      <w:r w:rsidRPr="00A34A25">
        <w:rPr>
          <w:rFonts w:ascii="Arial" w:hAnsi="Arial" w:cs="Arial"/>
          <w:sz w:val="24"/>
          <w:szCs w:val="32"/>
        </w:rPr>
        <w:t xml:space="preserve"> </w:t>
      </w:r>
      <w:r>
        <w:rPr>
          <w:rFonts w:ascii="Arial" w:hAnsi="Arial" w:cs="Arial"/>
          <w:sz w:val="24"/>
          <w:szCs w:val="32"/>
        </w:rPr>
        <w:t xml:space="preserve">ok. 250 x </w:t>
      </w:r>
      <w:smartTag w:uri="urn:schemas-microsoft-com:office:smarttags" w:element="metricconverter">
        <w:smartTagPr>
          <w:attr w:name="ProductID" w:val="250 cm"/>
        </w:smartTagPr>
        <w:r>
          <w:rPr>
            <w:rFonts w:ascii="Arial" w:hAnsi="Arial" w:cs="Arial"/>
            <w:sz w:val="24"/>
            <w:szCs w:val="32"/>
          </w:rPr>
          <w:t>250 cm</w:t>
        </w:r>
      </w:smartTag>
      <w:r>
        <w:rPr>
          <w:rFonts w:ascii="Arial" w:hAnsi="Arial" w:cs="Arial"/>
          <w:sz w:val="24"/>
          <w:szCs w:val="32"/>
        </w:rPr>
        <w:t xml:space="preserve"> i gr. 15cm z betonu B25. Zbrojenie płyt</w:t>
      </w:r>
      <w:r w:rsidRPr="00A34A25">
        <w:rPr>
          <w:rFonts w:ascii="Arial" w:hAnsi="Arial" w:cs="Arial"/>
          <w:sz w:val="24"/>
          <w:szCs w:val="32"/>
        </w:rPr>
        <w:t xml:space="preserve"> górą i dołem siatką z prętów # 10 co 20 x 20cm, stal A II (wg rys. nr </w:t>
      </w:r>
      <w:r>
        <w:rPr>
          <w:rFonts w:ascii="Arial" w:hAnsi="Arial" w:cs="Arial"/>
          <w:sz w:val="24"/>
          <w:szCs w:val="32"/>
        </w:rPr>
        <w:t>5 i 7). Od</w:t>
      </w:r>
      <w:r w:rsidRPr="00A34A25">
        <w:rPr>
          <w:rFonts w:ascii="Arial" w:hAnsi="Arial" w:cs="Arial"/>
          <w:sz w:val="24"/>
          <w:szCs w:val="32"/>
        </w:rPr>
        <w:t xml:space="preserve">tworzyć fakturę betonu wg stanu istniejącego. </w:t>
      </w:r>
      <w:r>
        <w:rPr>
          <w:rFonts w:ascii="Arial" w:hAnsi="Arial" w:cs="Arial"/>
          <w:sz w:val="24"/>
          <w:szCs w:val="32"/>
        </w:rPr>
        <w:t xml:space="preserve">Płyty ułożyć z odpowiednim spadkiem. Łączenia płyt wypełnić masą dylatacyjną składającą się z układanej na gorąco masy bitumicznej oraz ze środka gruntującego do podłoży.  </w:t>
      </w:r>
    </w:p>
    <w:p w:rsidR="00E90567" w:rsidRDefault="00E90567" w:rsidP="00E90567">
      <w:pPr>
        <w:numPr>
          <w:ilvl w:val="0"/>
          <w:numId w:val="8"/>
        </w:numPr>
        <w:spacing w:after="0" w:line="360" w:lineRule="auto"/>
        <w:ind w:left="992" w:hanging="357"/>
        <w:jc w:val="both"/>
        <w:rPr>
          <w:rFonts w:ascii="Arial" w:hAnsi="Arial" w:cs="Arial"/>
          <w:sz w:val="24"/>
          <w:szCs w:val="32"/>
        </w:rPr>
      </w:pPr>
      <w:r>
        <w:rPr>
          <w:rFonts w:ascii="Arial" w:hAnsi="Arial" w:cs="Arial"/>
          <w:sz w:val="24"/>
          <w:szCs w:val="32"/>
        </w:rPr>
        <w:t>Ułożyć nawierzchnię z kostki rzędowej zaczynając od krawędzi dziedzińca i przesuwając się w kierunku środka (fot. nr 1, 3 i 5). Kostkę należy ułożyć ponad wymagany poziom, uwzględniając projektowane spadki oraz osiadanie podłoża podczas zagęszczania.</w:t>
      </w:r>
    </w:p>
    <w:p w:rsidR="00E90567" w:rsidRDefault="00E90567" w:rsidP="00E90567">
      <w:pPr>
        <w:numPr>
          <w:ilvl w:val="0"/>
          <w:numId w:val="8"/>
        </w:numPr>
        <w:spacing w:after="0" w:line="360" w:lineRule="auto"/>
        <w:ind w:left="992" w:hanging="357"/>
        <w:jc w:val="both"/>
        <w:rPr>
          <w:rFonts w:ascii="Arial" w:hAnsi="Arial" w:cs="Arial"/>
          <w:sz w:val="24"/>
          <w:szCs w:val="32"/>
        </w:rPr>
      </w:pPr>
      <w:r>
        <w:rPr>
          <w:rFonts w:ascii="Arial" w:hAnsi="Arial" w:cs="Arial"/>
          <w:sz w:val="24"/>
          <w:szCs w:val="32"/>
        </w:rPr>
        <w:t xml:space="preserve">Ułożyć </w:t>
      </w:r>
      <w:r w:rsidRPr="00E41735">
        <w:rPr>
          <w:rFonts w:ascii="Arial" w:hAnsi="Arial" w:cs="Arial"/>
          <w:sz w:val="24"/>
          <w:szCs w:val="32"/>
        </w:rPr>
        <w:t>odcinkami nawierzchnię z kamienia polnego z wykonaniem projektowa</w:t>
      </w:r>
      <w:r>
        <w:rPr>
          <w:rFonts w:ascii="Arial" w:hAnsi="Arial" w:cs="Arial"/>
          <w:sz w:val="24"/>
          <w:szCs w:val="32"/>
        </w:rPr>
        <w:t>nych spadków oraz z uwzględnieniem osiadania podłoża podczas zagęszczania.</w:t>
      </w:r>
      <w:r w:rsidRPr="00E41735">
        <w:rPr>
          <w:rFonts w:ascii="Arial" w:hAnsi="Arial" w:cs="Arial"/>
          <w:sz w:val="24"/>
          <w:szCs w:val="32"/>
        </w:rPr>
        <w:t xml:space="preserve"> Sposób oraz gęstość ułożenia kamienia wg fot. nr 47 i 48.  </w:t>
      </w:r>
      <w:r>
        <w:rPr>
          <w:rFonts w:ascii="Arial" w:hAnsi="Arial" w:cs="Arial"/>
          <w:sz w:val="24"/>
          <w:szCs w:val="32"/>
        </w:rPr>
        <w:t xml:space="preserve"> </w:t>
      </w:r>
    </w:p>
    <w:p w:rsidR="00E90567" w:rsidRPr="00E41735" w:rsidRDefault="00E90567" w:rsidP="00E90567">
      <w:pPr>
        <w:numPr>
          <w:ilvl w:val="0"/>
          <w:numId w:val="8"/>
        </w:numPr>
        <w:spacing w:after="0" w:line="360" w:lineRule="auto"/>
        <w:ind w:left="993"/>
        <w:jc w:val="both"/>
        <w:rPr>
          <w:rFonts w:ascii="Arial" w:hAnsi="Arial" w:cs="Arial"/>
          <w:sz w:val="24"/>
          <w:szCs w:val="32"/>
        </w:rPr>
      </w:pPr>
      <w:r w:rsidRPr="00E41735">
        <w:rPr>
          <w:rFonts w:ascii="Arial" w:hAnsi="Arial" w:cs="Arial"/>
          <w:sz w:val="24"/>
          <w:szCs w:val="32"/>
        </w:rPr>
        <w:t>Ściśle wg rys. nr 5 niniejszego projektu odtworzyć ścieżkę spacerową</w:t>
      </w:r>
      <w:r>
        <w:rPr>
          <w:rFonts w:ascii="Arial" w:hAnsi="Arial" w:cs="Arial"/>
          <w:sz w:val="24"/>
          <w:szCs w:val="32"/>
        </w:rPr>
        <w:t xml:space="preserve">. Ścieżkę wytyczyć dużymi kamieniami a w jej środku ułożyć kamienie mniejsze </w:t>
      </w:r>
      <w:r w:rsidRPr="00E41735">
        <w:rPr>
          <w:rFonts w:ascii="Arial" w:hAnsi="Arial" w:cs="Arial"/>
          <w:sz w:val="24"/>
          <w:szCs w:val="32"/>
        </w:rPr>
        <w:t xml:space="preserve">(fot. nr </w:t>
      </w:r>
      <w:r>
        <w:rPr>
          <w:rFonts w:ascii="Arial" w:hAnsi="Arial" w:cs="Arial"/>
          <w:sz w:val="24"/>
          <w:szCs w:val="32"/>
        </w:rPr>
        <w:t xml:space="preserve">4, </w:t>
      </w:r>
      <w:r w:rsidRPr="00E41735">
        <w:rPr>
          <w:rFonts w:ascii="Arial" w:hAnsi="Arial" w:cs="Arial"/>
          <w:sz w:val="24"/>
          <w:szCs w:val="32"/>
        </w:rPr>
        <w:t>7 i 8)</w:t>
      </w:r>
      <w:r>
        <w:rPr>
          <w:rFonts w:ascii="Arial" w:hAnsi="Arial" w:cs="Arial"/>
          <w:sz w:val="24"/>
          <w:szCs w:val="32"/>
        </w:rPr>
        <w:t>. Nawierzchnię ścieżki wypełnić grysem w kolorze czerwonym.</w:t>
      </w:r>
    </w:p>
    <w:p w:rsidR="00E90567" w:rsidRDefault="00E90567" w:rsidP="00E90567">
      <w:pPr>
        <w:numPr>
          <w:ilvl w:val="0"/>
          <w:numId w:val="8"/>
        </w:numPr>
        <w:spacing w:after="0" w:line="360" w:lineRule="auto"/>
        <w:ind w:left="992" w:hanging="357"/>
        <w:jc w:val="both"/>
        <w:rPr>
          <w:rFonts w:ascii="Arial" w:hAnsi="Arial" w:cs="Arial"/>
          <w:sz w:val="24"/>
          <w:szCs w:val="32"/>
        </w:rPr>
      </w:pPr>
      <w:r>
        <w:rPr>
          <w:rFonts w:ascii="Arial" w:hAnsi="Arial" w:cs="Arial"/>
          <w:sz w:val="24"/>
          <w:szCs w:val="32"/>
        </w:rPr>
        <w:lastRenderedPageBreak/>
        <w:t>Odtworzyć t</w:t>
      </w:r>
      <w:r w:rsidRPr="00E41735">
        <w:rPr>
          <w:rFonts w:ascii="Arial" w:hAnsi="Arial" w:cs="Arial"/>
          <w:sz w:val="24"/>
          <w:szCs w:val="32"/>
        </w:rPr>
        <w:t xml:space="preserve">rójkątną nawierzchnię z różowego kamienia łupanego wokół pomnika –  obelisku </w:t>
      </w:r>
      <w:r>
        <w:rPr>
          <w:rFonts w:ascii="Arial" w:hAnsi="Arial" w:cs="Arial"/>
          <w:sz w:val="24"/>
          <w:szCs w:val="32"/>
        </w:rPr>
        <w:t xml:space="preserve"> </w:t>
      </w:r>
      <w:r w:rsidRPr="00E41735">
        <w:rPr>
          <w:rFonts w:ascii="Arial" w:hAnsi="Arial" w:cs="Arial"/>
          <w:sz w:val="24"/>
          <w:szCs w:val="32"/>
        </w:rPr>
        <w:t>wg rys. nr 5</w:t>
      </w:r>
      <w:r>
        <w:rPr>
          <w:rFonts w:ascii="Arial" w:hAnsi="Arial" w:cs="Arial"/>
          <w:sz w:val="24"/>
          <w:szCs w:val="32"/>
        </w:rPr>
        <w:t xml:space="preserve">  oraz </w:t>
      </w:r>
      <w:r w:rsidRPr="00E41735">
        <w:rPr>
          <w:rFonts w:ascii="Arial" w:hAnsi="Arial" w:cs="Arial"/>
          <w:sz w:val="24"/>
          <w:szCs w:val="32"/>
        </w:rPr>
        <w:t xml:space="preserve">fot. </w:t>
      </w:r>
      <w:r>
        <w:rPr>
          <w:rFonts w:ascii="Arial" w:hAnsi="Arial" w:cs="Arial"/>
          <w:sz w:val="24"/>
          <w:szCs w:val="32"/>
        </w:rPr>
        <w:t>nr  9 i 10</w:t>
      </w:r>
      <w:r w:rsidRPr="00E41735">
        <w:rPr>
          <w:rFonts w:ascii="Arial" w:hAnsi="Arial" w:cs="Arial"/>
          <w:sz w:val="24"/>
          <w:szCs w:val="32"/>
        </w:rPr>
        <w:t xml:space="preserve">.  </w:t>
      </w:r>
    </w:p>
    <w:p w:rsidR="00E90567" w:rsidRPr="00992AEE" w:rsidRDefault="00E90567" w:rsidP="00E90567">
      <w:pPr>
        <w:numPr>
          <w:ilvl w:val="0"/>
          <w:numId w:val="10"/>
        </w:numPr>
        <w:spacing w:after="0" w:line="360" w:lineRule="auto"/>
        <w:jc w:val="both"/>
        <w:rPr>
          <w:rFonts w:ascii="Arial" w:hAnsi="Arial" w:cs="Arial"/>
          <w:sz w:val="24"/>
          <w:szCs w:val="32"/>
        </w:rPr>
      </w:pPr>
      <w:r>
        <w:rPr>
          <w:rFonts w:ascii="Arial" w:hAnsi="Arial" w:cs="Arial"/>
          <w:sz w:val="24"/>
          <w:szCs w:val="32"/>
        </w:rPr>
        <w:t>O</w:t>
      </w:r>
      <w:r w:rsidRPr="00E41735">
        <w:rPr>
          <w:rFonts w:ascii="Arial" w:hAnsi="Arial" w:cs="Arial"/>
          <w:sz w:val="24"/>
          <w:szCs w:val="32"/>
        </w:rPr>
        <w:t>sadzić trzy lampy oświetleniowe</w:t>
      </w:r>
      <w:r w:rsidRPr="006E4342">
        <w:rPr>
          <w:rFonts w:ascii="Arial" w:hAnsi="Arial" w:cs="Arial"/>
          <w:sz w:val="24"/>
          <w:szCs w:val="32"/>
        </w:rPr>
        <w:t xml:space="preserve"> w nawierzchni </w:t>
      </w:r>
      <w:r w:rsidRPr="00E41735">
        <w:rPr>
          <w:rFonts w:ascii="Arial" w:hAnsi="Arial" w:cs="Arial"/>
          <w:sz w:val="24"/>
          <w:szCs w:val="32"/>
        </w:rPr>
        <w:t>z różowego kamienia</w:t>
      </w:r>
      <w:r>
        <w:rPr>
          <w:rFonts w:ascii="Arial" w:hAnsi="Arial" w:cs="Arial"/>
          <w:sz w:val="24"/>
          <w:szCs w:val="32"/>
        </w:rPr>
        <w:t xml:space="preserve"> ściśle wg „Dokumentacji powykonawczej oświetlenia zewnętrznego Muzeum Pawiaka w Warszawie” z grudnia 2008r.  oraz  wg rys. nr 5</w:t>
      </w:r>
      <w:r w:rsidRPr="006E4342">
        <w:rPr>
          <w:rFonts w:ascii="Arial" w:hAnsi="Arial" w:cs="Arial"/>
          <w:sz w:val="24"/>
          <w:szCs w:val="32"/>
        </w:rPr>
        <w:t>.</w:t>
      </w:r>
      <w:r>
        <w:rPr>
          <w:rFonts w:ascii="Arial" w:hAnsi="Arial" w:cs="Arial"/>
          <w:sz w:val="24"/>
          <w:szCs w:val="32"/>
        </w:rPr>
        <w:t xml:space="preserve"> </w:t>
      </w:r>
    </w:p>
    <w:p w:rsidR="00E90567" w:rsidRPr="00141EFC" w:rsidRDefault="00E90567" w:rsidP="00E90567">
      <w:pPr>
        <w:numPr>
          <w:ilvl w:val="0"/>
          <w:numId w:val="8"/>
        </w:numPr>
        <w:spacing w:after="0" w:line="360" w:lineRule="auto"/>
        <w:ind w:left="993"/>
        <w:jc w:val="both"/>
        <w:rPr>
          <w:rFonts w:ascii="Arial" w:hAnsi="Arial" w:cs="Arial"/>
          <w:sz w:val="24"/>
          <w:szCs w:val="32"/>
        </w:rPr>
      </w:pPr>
      <w:r>
        <w:rPr>
          <w:rFonts w:ascii="Arial" w:hAnsi="Arial" w:cs="Arial"/>
          <w:sz w:val="24"/>
          <w:szCs w:val="32"/>
        </w:rPr>
        <w:t xml:space="preserve">Spoiny w nawierzchni z kostki rzędowej wypełnić piaskiem natomiast </w:t>
      </w:r>
      <w:r w:rsidRPr="00141EFC">
        <w:rPr>
          <w:rFonts w:ascii="Arial" w:hAnsi="Arial" w:cs="Arial"/>
          <w:sz w:val="24"/>
          <w:szCs w:val="32"/>
        </w:rPr>
        <w:t xml:space="preserve">w </w:t>
      </w:r>
      <w:r>
        <w:rPr>
          <w:rFonts w:ascii="Arial" w:hAnsi="Arial" w:cs="Arial"/>
          <w:sz w:val="24"/>
          <w:szCs w:val="32"/>
        </w:rPr>
        <w:t>nawierzchni z kamienia polnego  kliń</w:t>
      </w:r>
      <w:r w:rsidRPr="00141EFC">
        <w:rPr>
          <w:rFonts w:ascii="Arial" w:hAnsi="Arial" w:cs="Arial"/>
          <w:sz w:val="24"/>
          <w:szCs w:val="32"/>
        </w:rPr>
        <w:t>cem.</w:t>
      </w:r>
    </w:p>
    <w:p w:rsidR="00E90567" w:rsidRDefault="00E90567" w:rsidP="00E90567">
      <w:pPr>
        <w:numPr>
          <w:ilvl w:val="0"/>
          <w:numId w:val="8"/>
        </w:numPr>
        <w:spacing w:after="0" w:line="360" w:lineRule="auto"/>
        <w:ind w:left="993"/>
        <w:jc w:val="both"/>
        <w:rPr>
          <w:rFonts w:ascii="Arial" w:hAnsi="Arial" w:cs="Arial"/>
          <w:sz w:val="24"/>
          <w:szCs w:val="32"/>
        </w:rPr>
      </w:pPr>
      <w:r>
        <w:rPr>
          <w:rFonts w:ascii="Arial" w:hAnsi="Arial" w:cs="Arial"/>
          <w:sz w:val="24"/>
          <w:szCs w:val="32"/>
        </w:rPr>
        <w:t xml:space="preserve">Suchą i czystą nawierzchnię dziedzińca  zagęścić wibratorem płytowym z osłoną gumową. Ubijanie prowadzić od brzegów do środka, równomiernie na całej powierzchni aż do uzyskania  projektowanego poziomu. </w:t>
      </w:r>
    </w:p>
    <w:p w:rsidR="00E90567" w:rsidRDefault="00E90567" w:rsidP="00E90567">
      <w:pPr>
        <w:numPr>
          <w:ilvl w:val="0"/>
          <w:numId w:val="8"/>
        </w:numPr>
        <w:spacing w:after="0" w:line="360" w:lineRule="auto"/>
        <w:ind w:left="993"/>
        <w:jc w:val="both"/>
        <w:rPr>
          <w:rFonts w:ascii="Arial" w:hAnsi="Arial" w:cs="Arial"/>
          <w:sz w:val="24"/>
          <w:szCs w:val="32"/>
        </w:rPr>
      </w:pPr>
      <w:r>
        <w:rPr>
          <w:rFonts w:ascii="Arial" w:hAnsi="Arial" w:cs="Arial"/>
          <w:sz w:val="24"/>
          <w:szCs w:val="32"/>
        </w:rPr>
        <w:t>Po ubijaniu uzupełnić szczeliny kostki i kamienia właściwym materiałem wypełniającym.</w:t>
      </w:r>
    </w:p>
    <w:p w:rsidR="00E90567" w:rsidRDefault="00E90567" w:rsidP="00E90567">
      <w:pPr>
        <w:numPr>
          <w:ilvl w:val="0"/>
          <w:numId w:val="8"/>
        </w:numPr>
        <w:spacing w:after="0" w:line="360" w:lineRule="auto"/>
        <w:ind w:left="993"/>
        <w:jc w:val="both"/>
        <w:rPr>
          <w:rFonts w:ascii="Arial" w:hAnsi="Arial" w:cs="Arial"/>
          <w:sz w:val="24"/>
          <w:szCs w:val="32"/>
        </w:rPr>
      </w:pPr>
      <w:r>
        <w:rPr>
          <w:rFonts w:ascii="Arial" w:hAnsi="Arial" w:cs="Arial"/>
          <w:sz w:val="24"/>
          <w:szCs w:val="32"/>
        </w:rPr>
        <w:t xml:space="preserve">Wykonać reperacje schodków betonowych. W tym celu należy dokładnie oczyścić pęknięcia w betonie z luźnych fragmentów, nanieść na całą odtwarzaną powierzchnię warstwę </w:t>
      </w:r>
      <w:proofErr w:type="spellStart"/>
      <w:r>
        <w:rPr>
          <w:rFonts w:ascii="Arial" w:hAnsi="Arial" w:cs="Arial"/>
          <w:sz w:val="24"/>
          <w:szCs w:val="32"/>
        </w:rPr>
        <w:t>szczepną</w:t>
      </w:r>
      <w:proofErr w:type="spellEnd"/>
      <w:r>
        <w:rPr>
          <w:rFonts w:ascii="Arial" w:hAnsi="Arial" w:cs="Arial"/>
          <w:sz w:val="24"/>
          <w:szCs w:val="32"/>
        </w:rPr>
        <w:t xml:space="preserve"> np. </w:t>
      </w:r>
      <w:proofErr w:type="spellStart"/>
      <w:r>
        <w:rPr>
          <w:rFonts w:ascii="Arial" w:hAnsi="Arial" w:cs="Arial"/>
          <w:sz w:val="24"/>
          <w:szCs w:val="32"/>
        </w:rPr>
        <w:t>Emaco</w:t>
      </w:r>
      <w:proofErr w:type="spellEnd"/>
      <w:r>
        <w:rPr>
          <w:rFonts w:ascii="Arial" w:hAnsi="Arial" w:cs="Arial"/>
          <w:sz w:val="24"/>
          <w:szCs w:val="32"/>
        </w:rPr>
        <w:t xml:space="preserve"> </w:t>
      </w:r>
      <w:proofErr w:type="spellStart"/>
      <w:r>
        <w:rPr>
          <w:rFonts w:ascii="Arial" w:hAnsi="Arial" w:cs="Arial"/>
          <w:sz w:val="24"/>
          <w:szCs w:val="32"/>
        </w:rPr>
        <w:t>NanoCrete</w:t>
      </w:r>
      <w:proofErr w:type="spellEnd"/>
      <w:r>
        <w:rPr>
          <w:rFonts w:ascii="Arial" w:hAnsi="Arial" w:cs="Arial"/>
          <w:sz w:val="24"/>
          <w:szCs w:val="32"/>
        </w:rPr>
        <w:t xml:space="preserve"> AP firmy BASF lub równoważny preparat innej firmy. Następnie na jeszcze świeżą warstwę </w:t>
      </w:r>
      <w:proofErr w:type="spellStart"/>
      <w:r>
        <w:rPr>
          <w:rFonts w:ascii="Arial" w:hAnsi="Arial" w:cs="Arial"/>
          <w:sz w:val="24"/>
          <w:szCs w:val="32"/>
        </w:rPr>
        <w:t>szczepną</w:t>
      </w:r>
      <w:proofErr w:type="spellEnd"/>
      <w:r>
        <w:rPr>
          <w:rFonts w:ascii="Arial" w:hAnsi="Arial" w:cs="Arial"/>
          <w:sz w:val="24"/>
          <w:szCs w:val="32"/>
        </w:rPr>
        <w:t xml:space="preserve">, nałożyć jednorazowo do </w:t>
      </w:r>
      <w:smartTag w:uri="urn:schemas-microsoft-com:office:smarttags" w:element="metricconverter">
        <w:smartTagPr>
          <w:attr w:name="ProductID" w:val="5 cm"/>
        </w:smartTagPr>
        <w:r>
          <w:rPr>
            <w:rFonts w:ascii="Arial" w:hAnsi="Arial" w:cs="Arial"/>
            <w:sz w:val="24"/>
            <w:szCs w:val="32"/>
          </w:rPr>
          <w:t>5 cm</w:t>
        </w:r>
      </w:smartTag>
      <w:r>
        <w:rPr>
          <w:rFonts w:ascii="Arial" w:hAnsi="Arial" w:cs="Arial"/>
          <w:sz w:val="24"/>
          <w:szCs w:val="32"/>
        </w:rPr>
        <w:t xml:space="preserve">, naprawczą warstwę wypełniającą np. </w:t>
      </w:r>
      <w:proofErr w:type="spellStart"/>
      <w:r>
        <w:rPr>
          <w:rFonts w:ascii="Arial" w:hAnsi="Arial" w:cs="Arial"/>
          <w:sz w:val="24"/>
          <w:szCs w:val="32"/>
        </w:rPr>
        <w:t>Emaco</w:t>
      </w:r>
      <w:proofErr w:type="spellEnd"/>
      <w:r>
        <w:rPr>
          <w:rFonts w:ascii="Arial" w:hAnsi="Arial" w:cs="Arial"/>
          <w:sz w:val="24"/>
          <w:szCs w:val="32"/>
        </w:rPr>
        <w:t xml:space="preserve"> </w:t>
      </w:r>
      <w:proofErr w:type="spellStart"/>
      <w:r>
        <w:rPr>
          <w:rFonts w:ascii="Arial" w:hAnsi="Arial" w:cs="Arial"/>
          <w:sz w:val="24"/>
          <w:szCs w:val="32"/>
        </w:rPr>
        <w:t>NanoCrete</w:t>
      </w:r>
      <w:proofErr w:type="spellEnd"/>
      <w:r>
        <w:rPr>
          <w:rFonts w:ascii="Arial" w:hAnsi="Arial" w:cs="Arial"/>
          <w:sz w:val="24"/>
          <w:szCs w:val="32"/>
        </w:rPr>
        <w:t xml:space="preserve"> R3 firmy BASF lub preparat innej firmy równoważny. Wyrównać powierzchnię metodą tynkarską, warstwą gr. 2 – </w:t>
      </w:r>
      <w:smartTag w:uri="urn:schemas-microsoft-com:office:smarttags" w:element="metricconverter">
        <w:smartTagPr>
          <w:attr w:name="ProductID" w:val="5 mm"/>
        </w:smartTagPr>
        <w:r>
          <w:rPr>
            <w:rFonts w:ascii="Arial" w:hAnsi="Arial" w:cs="Arial"/>
            <w:sz w:val="24"/>
            <w:szCs w:val="32"/>
          </w:rPr>
          <w:t>5 mm</w:t>
        </w:r>
      </w:smartTag>
      <w:r>
        <w:rPr>
          <w:rFonts w:ascii="Arial" w:hAnsi="Arial" w:cs="Arial"/>
          <w:sz w:val="24"/>
          <w:szCs w:val="32"/>
        </w:rPr>
        <w:t xml:space="preserve"> przy użyciu preparatu do szpachlowania np. </w:t>
      </w:r>
      <w:proofErr w:type="spellStart"/>
      <w:r>
        <w:rPr>
          <w:rFonts w:ascii="Arial" w:hAnsi="Arial" w:cs="Arial"/>
          <w:sz w:val="24"/>
          <w:szCs w:val="32"/>
        </w:rPr>
        <w:t>Emaco</w:t>
      </w:r>
      <w:proofErr w:type="spellEnd"/>
      <w:r>
        <w:rPr>
          <w:rFonts w:ascii="Arial" w:hAnsi="Arial" w:cs="Arial"/>
          <w:sz w:val="24"/>
          <w:szCs w:val="32"/>
        </w:rPr>
        <w:t xml:space="preserve"> </w:t>
      </w:r>
      <w:proofErr w:type="spellStart"/>
      <w:r>
        <w:rPr>
          <w:rFonts w:ascii="Arial" w:hAnsi="Arial" w:cs="Arial"/>
          <w:sz w:val="24"/>
          <w:szCs w:val="32"/>
        </w:rPr>
        <w:t>NanoCrete</w:t>
      </w:r>
      <w:proofErr w:type="spellEnd"/>
      <w:r>
        <w:rPr>
          <w:rFonts w:ascii="Arial" w:hAnsi="Arial" w:cs="Arial"/>
          <w:sz w:val="24"/>
          <w:szCs w:val="32"/>
        </w:rPr>
        <w:t xml:space="preserve"> FC firmy BASF lub przy użyciu równoważnego preparatu innej firmy.</w:t>
      </w:r>
    </w:p>
    <w:p w:rsidR="00E90567" w:rsidRPr="00955B2E" w:rsidRDefault="00E90567" w:rsidP="00E90567">
      <w:pPr>
        <w:numPr>
          <w:ilvl w:val="0"/>
          <w:numId w:val="8"/>
        </w:numPr>
        <w:spacing w:after="0" w:line="360" w:lineRule="auto"/>
        <w:ind w:left="993"/>
        <w:jc w:val="both"/>
        <w:rPr>
          <w:rFonts w:ascii="Arial" w:hAnsi="Arial" w:cs="Arial"/>
          <w:sz w:val="24"/>
          <w:szCs w:val="32"/>
        </w:rPr>
      </w:pPr>
      <w:r w:rsidRPr="00955B2E">
        <w:rPr>
          <w:rFonts w:ascii="Arial" w:hAnsi="Arial" w:cs="Arial"/>
          <w:sz w:val="24"/>
          <w:szCs w:val="32"/>
        </w:rPr>
        <w:t xml:space="preserve">Według powyższej technologii, należy oczyścić i wyreperować murek </w:t>
      </w:r>
      <w:r>
        <w:rPr>
          <w:rFonts w:ascii="Arial" w:hAnsi="Arial" w:cs="Arial"/>
          <w:sz w:val="24"/>
          <w:szCs w:val="32"/>
        </w:rPr>
        <w:t>oporowy od strony Lasu Pamięci  z  zachowaniem dylatacji murku.</w:t>
      </w:r>
    </w:p>
    <w:p w:rsidR="00E90567" w:rsidRDefault="00E90567" w:rsidP="00E90567">
      <w:pPr>
        <w:numPr>
          <w:ilvl w:val="0"/>
          <w:numId w:val="8"/>
        </w:numPr>
        <w:spacing w:after="0" w:line="360" w:lineRule="auto"/>
        <w:ind w:left="993"/>
        <w:jc w:val="both"/>
        <w:rPr>
          <w:rFonts w:ascii="Arial" w:hAnsi="Arial" w:cs="Arial"/>
          <w:sz w:val="24"/>
          <w:szCs w:val="32"/>
        </w:rPr>
      </w:pPr>
      <w:r w:rsidRPr="00955B2E">
        <w:rPr>
          <w:rFonts w:ascii="Arial" w:hAnsi="Arial" w:cs="Arial"/>
          <w:sz w:val="24"/>
          <w:szCs w:val="32"/>
        </w:rPr>
        <w:t xml:space="preserve">Na wierzchu murku wykonać wylewaną </w:t>
      </w:r>
      <w:proofErr w:type="spellStart"/>
      <w:r>
        <w:rPr>
          <w:rFonts w:ascii="Arial" w:hAnsi="Arial" w:cs="Arial"/>
          <w:sz w:val="24"/>
          <w:szCs w:val="32"/>
        </w:rPr>
        <w:t>nakryw</w:t>
      </w:r>
      <w:r w:rsidRPr="00955B2E">
        <w:rPr>
          <w:rFonts w:ascii="Arial" w:hAnsi="Arial" w:cs="Arial"/>
          <w:sz w:val="24"/>
          <w:szCs w:val="32"/>
        </w:rPr>
        <w:t>ę</w:t>
      </w:r>
      <w:proofErr w:type="spellEnd"/>
      <w:r w:rsidRPr="00955B2E">
        <w:rPr>
          <w:rFonts w:ascii="Arial" w:hAnsi="Arial" w:cs="Arial"/>
          <w:sz w:val="24"/>
          <w:szCs w:val="32"/>
        </w:rPr>
        <w:t xml:space="preserve"> betonową zgodnie z detalem na  rys. nr 7 </w:t>
      </w:r>
      <w:r>
        <w:rPr>
          <w:rFonts w:ascii="Arial" w:hAnsi="Arial" w:cs="Arial"/>
          <w:sz w:val="24"/>
          <w:szCs w:val="32"/>
        </w:rPr>
        <w:t xml:space="preserve">i </w:t>
      </w:r>
      <w:r w:rsidRPr="00955B2E">
        <w:rPr>
          <w:rFonts w:ascii="Arial" w:hAnsi="Arial" w:cs="Arial"/>
          <w:sz w:val="24"/>
          <w:szCs w:val="32"/>
        </w:rPr>
        <w:t>z uwzględnieniem dylatacji co ok. 10m  wg rys. nr 5.</w:t>
      </w:r>
    </w:p>
    <w:p w:rsidR="00E90567" w:rsidRDefault="00E90567" w:rsidP="00E90567">
      <w:pPr>
        <w:numPr>
          <w:ilvl w:val="0"/>
          <w:numId w:val="8"/>
        </w:numPr>
        <w:spacing w:after="0" w:line="360" w:lineRule="auto"/>
        <w:ind w:left="993"/>
        <w:jc w:val="both"/>
        <w:rPr>
          <w:rFonts w:ascii="Arial" w:hAnsi="Arial" w:cs="Arial"/>
          <w:sz w:val="24"/>
          <w:szCs w:val="32"/>
        </w:rPr>
      </w:pPr>
      <w:r>
        <w:rPr>
          <w:rFonts w:ascii="Arial" w:hAnsi="Arial" w:cs="Arial"/>
          <w:sz w:val="24"/>
          <w:szCs w:val="32"/>
        </w:rPr>
        <w:t xml:space="preserve">Kratę w murku oporowym oraz drzwiczki oczyścić z resztek farby i rdzy. Wyprostować pogięte elementy kraty i uzupełnić brakujące. Kratę i drzwiczki zabezpieczyć antykorozyjnie np. preparatem cynkowym ZINGA lub zastosować metodę równoważną  i  pomalować na kolor murku. </w:t>
      </w:r>
    </w:p>
    <w:p w:rsidR="00E90567" w:rsidRPr="0056417C" w:rsidRDefault="00E90567" w:rsidP="00E90567">
      <w:pPr>
        <w:numPr>
          <w:ilvl w:val="0"/>
          <w:numId w:val="8"/>
        </w:numPr>
        <w:spacing w:after="0" w:line="360" w:lineRule="auto"/>
        <w:ind w:left="993"/>
        <w:jc w:val="both"/>
        <w:rPr>
          <w:rFonts w:ascii="Arial" w:hAnsi="Arial" w:cs="Arial"/>
          <w:sz w:val="24"/>
          <w:szCs w:val="32"/>
        </w:rPr>
      </w:pPr>
      <w:r>
        <w:rPr>
          <w:rFonts w:ascii="Arial" w:hAnsi="Arial" w:cs="Arial"/>
          <w:sz w:val="24"/>
          <w:szCs w:val="32"/>
        </w:rPr>
        <w:t xml:space="preserve">Schodki betonowe oraz murek oporowy należy po reperacjach oraz wykonaniu </w:t>
      </w:r>
      <w:proofErr w:type="spellStart"/>
      <w:r>
        <w:rPr>
          <w:rFonts w:ascii="Arial" w:hAnsi="Arial" w:cs="Arial"/>
          <w:sz w:val="24"/>
          <w:szCs w:val="32"/>
        </w:rPr>
        <w:t>nakrywy</w:t>
      </w:r>
      <w:proofErr w:type="spellEnd"/>
      <w:r>
        <w:rPr>
          <w:rFonts w:ascii="Arial" w:hAnsi="Arial" w:cs="Arial"/>
          <w:sz w:val="24"/>
          <w:szCs w:val="32"/>
        </w:rPr>
        <w:t xml:space="preserve">, scalić kolorystycznie za pomocą dyspersyjnej farby akrylowej w kolorze betonowo szarym np. </w:t>
      </w:r>
      <w:proofErr w:type="spellStart"/>
      <w:r>
        <w:rPr>
          <w:rFonts w:ascii="Arial" w:hAnsi="Arial" w:cs="Arial"/>
          <w:sz w:val="24"/>
          <w:szCs w:val="32"/>
        </w:rPr>
        <w:t>Eurolan</w:t>
      </w:r>
      <w:proofErr w:type="spellEnd"/>
      <w:r>
        <w:rPr>
          <w:rFonts w:ascii="Arial" w:hAnsi="Arial" w:cs="Arial"/>
          <w:sz w:val="24"/>
          <w:szCs w:val="32"/>
        </w:rPr>
        <w:t xml:space="preserve"> </w:t>
      </w:r>
      <w:proofErr w:type="spellStart"/>
      <w:r>
        <w:rPr>
          <w:rFonts w:ascii="Arial" w:hAnsi="Arial" w:cs="Arial"/>
          <w:sz w:val="24"/>
          <w:szCs w:val="32"/>
        </w:rPr>
        <w:t>Color</w:t>
      </w:r>
      <w:proofErr w:type="spellEnd"/>
      <w:r>
        <w:rPr>
          <w:rFonts w:ascii="Arial" w:hAnsi="Arial" w:cs="Arial"/>
          <w:sz w:val="24"/>
          <w:szCs w:val="32"/>
        </w:rPr>
        <w:t xml:space="preserve"> C firmy </w:t>
      </w:r>
      <w:proofErr w:type="spellStart"/>
      <w:r>
        <w:rPr>
          <w:rFonts w:ascii="Arial" w:hAnsi="Arial" w:cs="Arial"/>
          <w:sz w:val="24"/>
          <w:szCs w:val="32"/>
        </w:rPr>
        <w:t>Deitermann</w:t>
      </w:r>
      <w:proofErr w:type="spellEnd"/>
      <w:r>
        <w:rPr>
          <w:rFonts w:ascii="Arial" w:hAnsi="Arial" w:cs="Arial"/>
          <w:sz w:val="24"/>
          <w:szCs w:val="32"/>
        </w:rPr>
        <w:t xml:space="preserve"> lub równoważnym preparatem innej firmy. </w:t>
      </w:r>
    </w:p>
    <w:p w:rsidR="00E90567" w:rsidRDefault="00E90567" w:rsidP="00E90567">
      <w:pPr>
        <w:numPr>
          <w:ilvl w:val="0"/>
          <w:numId w:val="8"/>
        </w:numPr>
        <w:spacing w:line="360" w:lineRule="auto"/>
        <w:ind w:left="992" w:hanging="357"/>
        <w:jc w:val="both"/>
        <w:rPr>
          <w:rFonts w:ascii="Arial" w:hAnsi="Arial" w:cs="Arial"/>
          <w:sz w:val="24"/>
          <w:szCs w:val="32"/>
        </w:rPr>
      </w:pPr>
      <w:r>
        <w:rPr>
          <w:rFonts w:ascii="Arial" w:hAnsi="Arial" w:cs="Arial"/>
          <w:sz w:val="24"/>
          <w:szCs w:val="32"/>
        </w:rPr>
        <w:lastRenderedPageBreak/>
        <w:t xml:space="preserve">Wykonać na wierzchu muru oporowego od strony ul. J. Pawła II </w:t>
      </w:r>
      <w:proofErr w:type="spellStart"/>
      <w:r>
        <w:rPr>
          <w:rFonts w:ascii="Arial" w:hAnsi="Arial" w:cs="Arial"/>
          <w:sz w:val="24"/>
          <w:szCs w:val="32"/>
        </w:rPr>
        <w:t>nakrywę</w:t>
      </w:r>
      <w:proofErr w:type="spellEnd"/>
      <w:r>
        <w:rPr>
          <w:rFonts w:ascii="Arial" w:hAnsi="Arial" w:cs="Arial"/>
          <w:sz w:val="24"/>
          <w:szCs w:val="32"/>
        </w:rPr>
        <w:t xml:space="preserve">  betonową zgodnie z detalem na </w:t>
      </w:r>
      <w:r w:rsidRPr="005A28CB">
        <w:rPr>
          <w:rFonts w:ascii="Arial" w:hAnsi="Arial" w:cs="Arial"/>
          <w:sz w:val="24"/>
          <w:szCs w:val="32"/>
        </w:rPr>
        <w:t xml:space="preserve">rys. nr </w:t>
      </w:r>
      <w:r>
        <w:rPr>
          <w:rFonts w:ascii="Arial" w:hAnsi="Arial" w:cs="Arial"/>
          <w:sz w:val="24"/>
          <w:szCs w:val="32"/>
        </w:rPr>
        <w:t>7</w:t>
      </w:r>
      <w:r w:rsidRPr="005A28CB">
        <w:rPr>
          <w:rFonts w:ascii="Arial" w:hAnsi="Arial" w:cs="Arial"/>
          <w:sz w:val="24"/>
          <w:szCs w:val="32"/>
        </w:rPr>
        <w:t>,</w:t>
      </w:r>
      <w:r>
        <w:rPr>
          <w:rFonts w:ascii="Arial" w:hAnsi="Arial" w:cs="Arial"/>
          <w:sz w:val="24"/>
          <w:szCs w:val="32"/>
        </w:rPr>
        <w:t xml:space="preserve"> którą należy co ok. 10m </w:t>
      </w:r>
      <w:proofErr w:type="spellStart"/>
      <w:r>
        <w:rPr>
          <w:rFonts w:ascii="Arial" w:hAnsi="Arial" w:cs="Arial"/>
          <w:sz w:val="24"/>
          <w:szCs w:val="32"/>
        </w:rPr>
        <w:t>zdylatować</w:t>
      </w:r>
      <w:proofErr w:type="spellEnd"/>
      <w:r>
        <w:rPr>
          <w:rFonts w:ascii="Arial" w:hAnsi="Arial" w:cs="Arial"/>
          <w:sz w:val="24"/>
          <w:szCs w:val="32"/>
        </w:rPr>
        <w:t xml:space="preserve"> (rys. nr 5).</w:t>
      </w:r>
    </w:p>
    <w:p w:rsidR="00E90567" w:rsidRDefault="00E90567" w:rsidP="00E90567">
      <w:pPr>
        <w:spacing w:after="0" w:line="360" w:lineRule="auto"/>
        <w:ind w:left="284"/>
        <w:jc w:val="both"/>
        <w:rPr>
          <w:rFonts w:ascii="Arial" w:hAnsi="Arial" w:cs="Arial"/>
          <w:sz w:val="24"/>
          <w:szCs w:val="32"/>
        </w:rPr>
      </w:pPr>
      <w:r>
        <w:rPr>
          <w:rFonts w:ascii="Arial" w:hAnsi="Arial" w:cs="Arial"/>
          <w:sz w:val="24"/>
          <w:szCs w:val="32"/>
        </w:rPr>
        <w:t>5.2. Dziedziniec B</w:t>
      </w:r>
    </w:p>
    <w:p w:rsidR="00E90567" w:rsidRDefault="00E90567" w:rsidP="00E90567">
      <w:pPr>
        <w:numPr>
          <w:ilvl w:val="0"/>
          <w:numId w:val="9"/>
        </w:numPr>
        <w:spacing w:after="0" w:line="360" w:lineRule="auto"/>
        <w:ind w:left="1003" w:hanging="357"/>
        <w:jc w:val="both"/>
        <w:rPr>
          <w:rFonts w:ascii="Arial" w:hAnsi="Arial" w:cs="Arial"/>
          <w:sz w:val="24"/>
          <w:szCs w:val="32"/>
        </w:rPr>
      </w:pPr>
      <w:r>
        <w:rPr>
          <w:rFonts w:ascii="Arial" w:hAnsi="Arial" w:cs="Arial"/>
          <w:sz w:val="24"/>
          <w:szCs w:val="32"/>
        </w:rPr>
        <w:t xml:space="preserve">Zabezpieczyć drzewo we wschodniej części dziedzińca. Prace wokół pnia i systemu korzeniowego drzewa prowadzić ze szczególną starannością. </w:t>
      </w:r>
    </w:p>
    <w:p w:rsidR="00E90567" w:rsidRPr="00603E99" w:rsidRDefault="00E90567" w:rsidP="00E90567">
      <w:pPr>
        <w:numPr>
          <w:ilvl w:val="0"/>
          <w:numId w:val="9"/>
        </w:numPr>
        <w:spacing w:after="0" w:line="360" w:lineRule="auto"/>
        <w:jc w:val="both"/>
        <w:rPr>
          <w:rFonts w:ascii="Arial" w:hAnsi="Arial" w:cs="Arial"/>
          <w:sz w:val="24"/>
          <w:szCs w:val="32"/>
        </w:rPr>
      </w:pPr>
      <w:r>
        <w:rPr>
          <w:rFonts w:ascii="Arial" w:hAnsi="Arial" w:cs="Arial"/>
          <w:sz w:val="24"/>
          <w:szCs w:val="32"/>
        </w:rPr>
        <w:t xml:space="preserve"> Z</w:t>
      </w:r>
      <w:r w:rsidRPr="00603E99">
        <w:rPr>
          <w:rFonts w:ascii="Arial" w:hAnsi="Arial" w:cs="Arial"/>
          <w:sz w:val="24"/>
          <w:szCs w:val="32"/>
        </w:rPr>
        <w:t>abezpieczyć osiem pamiątkowych tablic</w:t>
      </w:r>
      <w:r>
        <w:rPr>
          <w:rFonts w:ascii="Arial" w:hAnsi="Arial" w:cs="Arial"/>
          <w:sz w:val="24"/>
          <w:szCs w:val="32"/>
        </w:rPr>
        <w:t xml:space="preserve">  od strony północnej dziedzińca oraz słupki z lewego boku schodów.</w:t>
      </w:r>
    </w:p>
    <w:p w:rsidR="00E90567" w:rsidRDefault="00E90567" w:rsidP="00E90567">
      <w:pPr>
        <w:numPr>
          <w:ilvl w:val="0"/>
          <w:numId w:val="9"/>
        </w:numPr>
        <w:spacing w:after="0" w:line="360" w:lineRule="auto"/>
        <w:jc w:val="both"/>
        <w:rPr>
          <w:rFonts w:ascii="Arial" w:hAnsi="Arial" w:cs="Arial"/>
          <w:sz w:val="24"/>
          <w:szCs w:val="32"/>
        </w:rPr>
      </w:pPr>
      <w:r>
        <w:rPr>
          <w:rFonts w:ascii="Arial" w:hAnsi="Arial" w:cs="Arial"/>
          <w:sz w:val="24"/>
          <w:szCs w:val="32"/>
        </w:rPr>
        <w:t>Rozebrać odcinkami nawierzchnię placu z kamienia polnego z zachowaniem materiału do powtórnego użycia.</w:t>
      </w:r>
    </w:p>
    <w:p w:rsidR="00E90567" w:rsidRDefault="00E90567" w:rsidP="00E90567">
      <w:pPr>
        <w:numPr>
          <w:ilvl w:val="0"/>
          <w:numId w:val="9"/>
        </w:numPr>
        <w:spacing w:after="0" w:line="360" w:lineRule="auto"/>
        <w:ind w:left="1003" w:hanging="357"/>
        <w:jc w:val="both"/>
        <w:rPr>
          <w:rFonts w:ascii="Arial" w:hAnsi="Arial" w:cs="Arial"/>
          <w:sz w:val="24"/>
          <w:szCs w:val="32"/>
        </w:rPr>
      </w:pPr>
      <w:r>
        <w:rPr>
          <w:rFonts w:ascii="Arial" w:hAnsi="Arial" w:cs="Arial"/>
          <w:sz w:val="24"/>
          <w:szCs w:val="32"/>
        </w:rPr>
        <w:t xml:space="preserve">Rozebrać płyty betonowe.  </w:t>
      </w:r>
    </w:p>
    <w:p w:rsidR="00E90567" w:rsidRDefault="00E90567" w:rsidP="00E90567">
      <w:pPr>
        <w:numPr>
          <w:ilvl w:val="0"/>
          <w:numId w:val="9"/>
        </w:numPr>
        <w:spacing w:after="0" w:line="360" w:lineRule="auto"/>
        <w:ind w:left="1003" w:hanging="357"/>
        <w:jc w:val="both"/>
        <w:rPr>
          <w:rFonts w:ascii="Arial" w:hAnsi="Arial" w:cs="Arial"/>
          <w:sz w:val="24"/>
          <w:szCs w:val="32"/>
        </w:rPr>
      </w:pPr>
      <w:r>
        <w:rPr>
          <w:rFonts w:ascii="Arial" w:hAnsi="Arial" w:cs="Arial"/>
          <w:sz w:val="24"/>
          <w:szCs w:val="32"/>
        </w:rPr>
        <w:t>Rozebrać istniejące warstwy podbudowy nawierzchni dziedzińca, wykonać niwelację powierzchni terenu, w</w:t>
      </w:r>
      <w:r w:rsidRPr="00890FE3">
        <w:rPr>
          <w:rFonts w:ascii="Arial" w:hAnsi="Arial" w:cs="Arial"/>
          <w:sz w:val="24"/>
          <w:szCs w:val="32"/>
        </w:rPr>
        <w:t>ykonać podbudowę z drobnego</w:t>
      </w:r>
      <w:r>
        <w:rPr>
          <w:rFonts w:ascii="Arial" w:hAnsi="Arial" w:cs="Arial"/>
          <w:sz w:val="24"/>
          <w:szCs w:val="32"/>
        </w:rPr>
        <w:t xml:space="preserve"> </w:t>
      </w:r>
      <w:r w:rsidRPr="00890FE3">
        <w:rPr>
          <w:rFonts w:ascii="Arial" w:hAnsi="Arial" w:cs="Arial"/>
          <w:sz w:val="24"/>
          <w:szCs w:val="32"/>
        </w:rPr>
        <w:t xml:space="preserve"> tłucznia </w:t>
      </w:r>
      <w:r>
        <w:rPr>
          <w:rFonts w:ascii="Arial" w:hAnsi="Arial" w:cs="Arial"/>
          <w:sz w:val="24"/>
          <w:szCs w:val="32"/>
        </w:rPr>
        <w:t xml:space="preserve"> gr. 20cm, który należy sukcesywnie ubić oraz wykonać warstwę podkładową z podsypki piaskowej gr. 5cm  wg opisu w p. 5.1. niniejszego opracowania.</w:t>
      </w:r>
    </w:p>
    <w:p w:rsidR="00E90567" w:rsidRPr="005A03C9" w:rsidRDefault="00E90567" w:rsidP="00E90567">
      <w:pPr>
        <w:numPr>
          <w:ilvl w:val="0"/>
          <w:numId w:val="10"/>
        </w:numPr>
        <w:spacing w:after="0" w:line="360" w:lineRule="auto"/>
        <w:jc w:val="both"/>
        <w:rPr>
          <w:rFonts w:ascii="Arial" w:hAnsi="Arial" w:cs="Arial"/>
          <w:sz w:val="24"/>
          <w:szCs w:val="32"/>
        </w:rPr>
      </w:pPr>
      <w:r>
        <w:rPr>
          <w:rFonts w:ascii="Arial" w:hAnsi="Arial" w:cs="Arial"/>
          <w:sz w:val="24"/>
          <w:szCs w:val="32"/>
        </w:rPr>
        <w:t>Projektuje się odprowadzenie wody z dziedzińca do</w:t>
      </w:r>
      <w:r w:rsidRPr="001F2C9C">
        <w:rPr>
          <w:rFonts w:ascii="Arial" w:hAnsi="Arial" w:cs="Arial"/>
          <w:sz w:val="24"/>
          <w:szCs w:val="32"/>
        </w:rPr>
        <w:t xml:space="preserve"> cieku chłonnego z kamienia polnego. W tym celu należy ułożyć kamień polny </w:t>
      </w:r>
      <w:r>
        <w:rPr>
          <w:rFonts w:ascii="Arial" w:hAnsi="Arial" w:cs="Arial"/>
          <w:sz w:val="24"/>
          <w:szCs w:val="32"/>
        </w:rPr>
        <w:t xml:space="preserve">(bez wypełnienia </w:t>
      </w:r>
      <w:proofErr w:type="spellStart"/>
      <w:r>
        <w:rPr>
          <w:rFonts w:ascii="Arial" w:hAnsi="Arial" w:cs="Arial"/>
          <w:sz w:val="24"/>
          <w:szCs w:val="32"/>
        </w:rPr>
        <w:t>klincem</w:t>
      </w:r>
      <w:proofErr w:type="spellEnd"/>
      <w:r>
        <w:rPr>
          <w:rFonts w:ascii="Arial" w:hAnsi="Arial" w:cs="Arial"/>
          <w:sz w:val="24"/>
          <w:szCs w:val="32"/>
        </w:rPr>
        <w:t>) na podsypce żwirowo piaskowej i warstwie żwiru</w:t>
      </w:r>
      <w:r w:rsidRPr="001F2C9C">
        <w:rPr>
          <w:rFonts w:ascii="Arial" w:hAnsi="Arial" w:cs="Arial"/>
          <w:sz w:val="24"/>
          <w:szCs w:val="32"/>
        </w:rPr>
        <w:t xml:space="preserve"> grubości ok. </w:t>
      </w:r>
      <w:smartTag w:uri="urn:schemas-microsoft-com:office:smarttags" w:element="metricconverter">
        <w:smartTagPr>
          <w:attr w:name="ProductID" w:val="60 cm"/>
        </w:smartTagPr>
        <w:r w:rsidRPr="001F2C9C">
          <w:rPr>
            <w:rFonts w:ascii="Arial" w:hAnsi="Arial" w:cs="Arial"/>
            <w:sz w:val="24"/>
            <w:szCs w:val="32"/>
          </w:rPr>
          <w:t>60 cm</w:t>
        </w:r>
      </w:smartTag>
      <w:r w:rsidRPr="001F2C9C">
        <w:rPr>
          <w:rFonts w:ascii="Arial" w:hAnsi="Arial" w:cs="Arial"/>
          <w:sz w:val="24"/>
          <w:szCs w:val="32"/>
        </w:rPr>
        <w:t xml:space="preserve"> i szerokości ok. 50cm wg rys. nr 6 i 7.</w:t>
      </w:r>
      <w:r>
        <w:rPr>
          <w:rFonts w:ascii="Arial" w:hAnsi="Arial" w:cs="Arial"/>
          <w:sz w:val="24"/>
          <w:szCs w:val="32"/>
        </w:rPr>
        <w:t xml:space="preserve"> </w:t>
      </w:r>
    </w:p>
    <w:p w:rsidR="00E90567" w:rsidRPr="00027189" w:rsidRDefault="00E90567" w:rsidP="00E90567">
      <w:pPr>
        <w:numPr>
          <w:ilvl w:val="0"/>
          <w:numId w:val="8"/>
        </w:numPr>
        <w:spacing w:after="0" w:line="360" w:lineRule="auto"/>
        <w:jc w:val="both"/>
        <w:rPr>
          <w:rFonts w:ascii="Arial" w:hAnsi="Arial" w:cs="Arial"/>
          <w:sz w:val="24"/>
          <w:szCs w:val="32"/>
        </w:rPr>
      </w:pPr>
      <w:r w:rsidRPr="00A34A25">
        <w:rPr>
          <w:rFonts w:ascii="Arial" w:hAnsi="Arial" w:cs="Arial"/>
          <w:sz w:val="24"/>
          <w:szCs w:val="32"/>
        </w:rPr>
        <w:t xml:space="preserve">Wykonać </w:t>
      </w:r>
      <w:r>
        <w:rPr>
          <w:rFonts w:ascii="Arial" w:hAnsi="Arial" w:cs="Arial"/>
          <w:sz w:val="24"/>
          <w:szCs w:val="32"/>
        </w:rPr>
        <w:t xml:space="preserve">na placu </w:t>
      </w:r>
      <w:proofErr w:type="spellStart"/>
      <w:r>
        <w:rPr>
          <w:rFonts w:ascii="Arial" w:hAnsi="Arial" w:cs="Arial"/>
          <w:sz w:val="24"/>
          <w:szCs w:val="32"/>
        </w:rPr>
        <w:t>budowy</w:t>
      </w:r>
      <w:proofErr w:type="spellEnd"/>
      <w:r>
        <w:rPr>
          <w:rFonts w:ascii="Arial" w:hAnsi="Arial" w:cs="Arial"/>
          <w:sz w:val="24"/>
          <w:szCs w:val="32"/>
        </w:rPr>
        <w:t xml:space="preserve"> </w:t>
      </w:r>
      <w:r w:rsidRPr="00A34A25">
        <w:rPr>
          <w:rFonts w:ascii="Arial" w:hAnsi="Arial" w:cs="Arial"/>
          <w:sz w:val="24"/>
          <w:szCs w:val="32"/>
        </w:rPr>
        <w:t xml:space="preserve">nowe </w:t>
      </w:r>
      <w:r>
        <w:rPr>
          <w:rFonts w:ascii="Arial" w:hAnsi="Arial" w:cs="Arial"/>
          <w:sz w:val="24"/>
          <w:szCs w:val="32"/>
        </w:rPr>
        <w:t xml:space="preserve">prefabrykowane </w:t>
      </w:r>
      <w:r w:rsidRPr="00A34A25">
        <w:rPr>
          <w:rFonts w:ascii="Arial" w:hAnsi="Arial" w:cs="Arial"/>
          <w:sz w:val="24"/>
          <w:szCs w:val="32"/>
        </w:rPr>
        <w:t xml:space="preserve">płyty </w:t>
      </w:r>
      <w:r>
        <w:rPr>
          <w:rFonts w:ascii="Arial" w:hAnsi="Arial" w:cs="Arial"/>
          <w:sz w:val="24"/>
          <w:szCs w:val="32"/>
        </w:rPr>
        <w:t>betonowe o wymiarach</w:t>
      </w:r>
      <w:r w:rsidRPr="00A34A25">
        <w:rPr>
          <w:rFonts w:ascii="Arial" w:hAnsi="Arial" w:cs="Arial"/>
          <w:sz w:val="24"/>
          <w:szCs w:val="32"/>
        </w:rPr>
        <w:t xml:space="preserve"> </w:t>
      </w:r>
      <w:r>
        <w:rPr>
          <w:rFonts w:ascii="Arial" w:hAnsi="Arial" w:cs="Arial"/>
          <w:sz w:val="24"/>
          <w:szCs w:val="32"/>
        </w:rPr>
        <w:t xml:space="preserve"> ok. 250 x </w:t>
      </w:r>
      <w:smartTag w:uri="urn:schemas-microsoft-com:office:smarttags" w:element="metricconverter">
        <w:smartTagPr>
          <w:attr w:name="ProductID" w:val="300 cm"/>
        </w:smartTagPr>
        <w:r>
          <w:rPr>
            <w:rFonts w:ascii="Arial" w:hAnsi="Arial" w:cs="Arial"/>
            <w:sz w:val="24"/>
            <w:szCs w:val="32"/>
          </w:rPr>
          <w:t>300 cm</w:t>
        </w:r>
      </w:smartTag>
      <w:r>
        <w:rPr>
          <w:rFonts w:ascii="Arial" w:hAnsi="Arial" w:cs="Arial"/>
          <w:sz w:val="24"/>
          <w:szCs w:val="32"/>
        </w:rPr>
        <w:t xml:space="preserve"> i gr. 15cm z betonu B25.  Zbrojenie płyt</w:t>
      </w:r>
      <w:r w:rsidRPr="00A34A25">
        <w:rPr>
          <w:rFonts w:ascii="Arial" w:hAnsi="Arial" w:cs="Arial"/>
          <w:sz w:val="24"/>
          <w:szCs w:val="32"/>
        </w:rPr>
        <w:t xml:space="preserve"> górą i dołem siatką z prętów # 10 co 20 x 20cm, stal A II (wg rys. nr </w:t>
      </w:r>
      <w:r>
        <w:rPr>
          <w:rFonts w:ascii="Arial" w:hAnsi="Arial" w:cs="Arial"/>
          <w:sz w:val="24"/>
          <w:szCs w:val="32"/>
        </w:rPr>
        <w:t>6 i 7). Od</w:t>
      </w:r>
      <w:r w:rsidRPr="00A34A25">
        <w:rPr>
          <w:rFonts w:ascii="Arial" w:hAnsi="Arial" w:cs="Arial"/>
          <w:sz w:val="24"/>
          <w:szCs w:val="32"/>
        </w:rPr>
        <w:t xml:space="preserve">tworzyć fakturę betonu wg stanu istniejącego. </w:t>
      </w:r>
      <w:r>
        <w:rPr>
          <w:rFonts w:ascii="Arial" w:hAnsi="Arial" w:cs="Arial"/>
          <w:sz w:val="24"/>
          <w:szCs w:val="32"/>
        </w:rPr>
        <w:t xml:space="preserve">Płyty ułożyć z odpowiednim spadkiem. Łączenia płyt wypełnić masą dylatacyjną składającą się z układanej na gorąco masy bitumicznej oraz ze środka gruntującego do podłoży.  </w:t>
      </w:r>
    </w:p>
    <w:p w:rsidR="00E90567" w:rsidRDefault="00E90567" w:rsidP="00E90567">
      <w:pPr>
        <w:numPr>
          <w:ilvl w:val="0"/>
          <w:numId w:val="8"/>
        </w:numPr>
        <w:spacing w:after="0" w:line="360" w:lineRule="auto"/>
        <w:ind w:left="992" w:hanging="357"/>
        <w:jc w:val="both"/>
        <w:rPr>
          <w:rFonts w:ascii="Arial" w:hAnsi="Arial" w:cs="Arial"/>
          <w:sz w:val="24"/>
          <w:szCs w:val="32"/>
        </w:rPr>
      </w:pPr>
      <w:r w:rsidRPr="0065743B">
        <w:rPr>
          <w:rFonts w:ascii="Arial" w:hAnsi="Arial" w:cs="Arial"/>
          <w:sz w:val="24"/>
          <w:szCs w:val="32"/>
        </w:rPr>
        <w:t xml:space="preserve">Ułożyć odcinkami nawierzchnię z kamienia polnego zaczynając od krawędzi dziedzińca i przesuwając się w kierunku środka. Kamień należy ułożyć ponad wymagany poziom, uwzględniając projektowane spadki oraz osiadanie podłoża podczas zagęszczania. </w:t>
      </w:r>
      <w:r w:rsidRPr="00E41735">
        <w:rPr>
          <w:rFonts w:ascii="Arial" w:hAnsi="Arial" w:cs="Arial"/>
          <w:sz w:val="24"/>
          <w:szCs w:val="32"/>
        </w:rPr>
        <w:t xml:space="preserve">Sposób oraz gęstość ułożenia kamienia wg fot. nr 47 i 48.  </w:t>
      </w:r>
      <w:r>
        <w:rPr>
          <w:rFonts w:ascii="Arial" w:hAnsi="Arial" w:cs="Arial"/>
          <w:sz w:val="24"/>
          <w:szCs w:val="32"/>
        </w:rPr>
        <w:t xml:space="preserve">  </w:t>
      </w:r>
    </w:p>
    <w:p w:rsidR="00E90567" w:rsidRDefault="00E90567" w:rsidP="00E90567">
      <w:pPr>
        <w:numPr>
          <w:ilvl w:val="0"/>
          <w:numId w:val="8"/>
        </w:numPr>
        <w:spacing w:after="0" w:line="360" w:lineRule="auto"/>
        <w:ind w:left="992" w:hanging="357"/>
        <w:jc w:val="both"/>
        <w:rPr>
          <w:rFonts w:ascii="Arial" w:hAnsi="Arial" w:cs="Arial"/>
          <w:sz w:val="24"/>
          <w:szCs w:val="32"/>
        </w:rPr>
      </w:pPr>
      <w:r>
        <w:rPr>
          <w:rFonts w:ascii="Arial" w:hAnsi="Arial" w:cs="Arial"/>
          <w:sz w:val="24"/>
          <w:szCs w:val="32"/>
        </w:rPr>
        <w:lastRenderedPageBreak/>
        <w:t>Odtworzyć nawierzchnię z kostki granitowej wokół tablic pamięci na zaprawie montażowej wg stanu istniejącego oraz rys. nr 6 i fot. nr 28 i 33.</w:t>
      </w:r>
    </w:p>
    <w:p w:rsidR="00E90567" w:rsidRPr="0065743B" w:rsidRDefault="00E90567" w:rsidP="00E90567">
      <w:pPr>
        <w:numPr>
          <w:ilvl w:val="0"/>
          <w:numId w:val="9"/>
        </w:numPr>
        <w:spacing w:after="0" w:line="360" w:lineRule="auto"/>
        <w:ind w:left="1003" w:hanging="357"/>
        <w:jc w:val="both"/>
        <w:rPr>
          <w:rFonts w:ascii="Arial" w:hAnsi="Arial" w:cs="Arial"/>
          <w:sz w:val="24"/>
          <w:szCs w:val="32"/>
        </w:rPr>
      </w:pPr>
      <w:r w:rsidRPr="0065743B">
        <w:rPr>
          <w:rFonts w:ascii="Arial" w:hAnsi="Arial" w:cs="Arial"/>
          <w:sz w:val="24"/>
          <w:szCs w:val="32"/>
        </w:rPr>
        <w:t>Kamień spoinować i zagęścić wg opisu w p. 5.1. niniejszego opracowania.</w:t>
      </w:r>
    </w:p>
    <w:p w:rsidR="00E90567" w:rsidRDefault="00E90567" w:rsidP="00E90567">
      <w:pPr>
        <w:numPr>
          <w:ilvl w:val="0"/>
          <w:numId w:val="4"/>
        </w:numPr>
        <w:spacing w:after="0" w:line="360" w:lineRule="auto"/>
        <w:ind w:left="993"/>
        <w:jc w:val="both"/>
        <w:rPr>
          <w:rFonts w:ascii="Arial" w:hAnsi="Arial" w:cs="Arial"/>
          <w:sz w:val="24"/>
          <w:szCs w:val="32"/>
        </w:rPr>
      </w:pPr>
      <w:r>
        <w:rPr>
          <w:rFonts w:ascii="Arial" w:hAnsi="Arial" w:cs="Arial"/>
          <w:sz w:val="24"/>
          <w:szCs w:val="32"/>
        </w:rPr>
        <w:t>Schody betonowe obłożone płytkami, prowadzące do prześwitu na dziedziniec A oraz do wejścia bocznego do budynku należy wyreperować metodami ogólnobudowlanymi.</w:t>
      </w:r>
    </w:p>
    <w:p w:rsidR="00E90567" w:rsidRDefault="00E90567" w:rsidP="00E90567">
      <w:pPr>
        <w:numPr>
          <w:ilvl w:val="0"/>
          <w:numId w:val="4"/>
        </w:numPr>
        <w:spacing w:after="0" w:line="360" w:lineRule="auto"/>
        <w:ind w:left="993"/>
        <w:jc w:val="both"/>
        <w:rPr>
          <w:rFonts w:ascii="Arial" w:hAnsi="Arial" w:cs="Arial"/>
          <w:sz w:val="24"/>
          <w:szCs w:val="32"/>
        </w:rPr>
      </w:pPr>
      <w:r>
        <w:rPr>
          <w:rFonts w:ascii="Arial" w:hAnsi="Arial" w:cs="Arial"/>
          <w:sz w:val="24"/>
          <w:szCs w:val="32"/>
        </w:rPr>
        <w:t xml:space="preserve">Wykonać </w:t>
      </w:r>
      <w:r w:rsidRPr="00AE159C">
        <w:rPr>
          <w:rFonts w:ascii="Arial" w:hAnsi="Arial" w:cs="Arial"/>
          <w:sz w:val="24"/>
          <w:szCs w:val="32"/>
        </w:rPr>
        <w:t>konserwację kraty</w:t>
      </w:r>
      <w:r>
        <w:rPr>
          <w:rFonts w:ascii="Arial" w:hAnsi="Arial" w:cs="Arial"/>
          <w:sz w:val="24"/>
          <w:szCs w:val="32"/>
        </w:rPr>
        <w:t xml:space="preserve"> przed wejściem do prześwitu (oczyścić powierzchnię metalu z produktów korozji, wyprostować zdeformowany element, nanieść zabezpieczenie antykorozyjne np. preparat cynkowy ZINGA lub zastosować metodę równoważną, nanieść warstwę malarską nawierzchniową).  Kratę należy osadzić w ramce z kątownika wg rys. nr 7. Analogicznie oczyścić i zabezpieczyć kratkę odwadniającą.</w:t>
      </w:r>
    </w:p>
    <w:p w:rsidR="00E90567" w:rsidRDefault="00E90567" w:rsidP="00E90567">
      <w:pPr>
        <w:numPr>
          <w:ilvl w:val="0"/>
          <w:numId w:val="4"/>
        </w:numPr>
        <w:spacing w:after="0" w:line="360" w:lineRule="auto"/>
        <w:ind w:left="993"/>
        <w:jc w:val="both"/>
        <w:rPr>
          <w:rFonts w:ascii="Arial" w:hAnsi="Arial" w:cs="Arial"/>
          <w:sz w:val="24"/>
          <w:szCs w:val="32"/>
        </w:rPr>
      </w:pPr>
      <w:r w:rsidRPr="00955B2E">
        <w:rPr>
          <w:rFonts w:ascii="Arial" w:hAnsi="Arial" w:cs="Arial"/>
          <w:sz w:val="24"/>
          <w:szCs w:val="32"/>
        </w:rPr>
        <w:t xml:space="preserve">Według powyższej technologii, należy oczyścić i </w:t>
      </w:r>
      <w:r>
        <w:rPr>
          <w:rFonts w:ascii="Arial" w:hAnsi="Arial" w:cs="Arial"/>
          <w:sz w:val="24"/>
          <w:szCs w:val="32"/>
        </w:rPr>
        <w:t>poddać konserwacji słupki wraz z łańcuchem przy schodach.</w:t>
      </w:r>
    </w:p>
    <w:p w:rsidR="00E90567" w:rsidRDefault="00E90567" w:rsidP="00E90567">
      <w:pPr>
        <w:numPr>
          <w:ilvl w:val="0"/>
          <w:numId w:val="4"/>
        </w:numPr>
        <w:spacing w:after="0" w:line="360" w:lineRule="auto"/>
        <w:ind w:left="993"/>
        <w:jc w:val="both"/>
        <w:rPr>
          <w:rFonts w:ascii="Arial" w:hAnsi="Arial" w:cs="Arial"/>
          <w:sz w:val="24"/>
          <w:szCs w:val="32"/>
        </w:rPr>
      </w:pPr>
      <w:r>
        <w:rPr>
          <w:rFonts w:ascii="Arial" w:hAnsi="Arial" w:cs="Arial"/>
          <w:sz w:val="24"/>
          <w:szCs w:val="32"/>
        </w:rPr>
        <w:t>Oczyścić i udrożnić dół</w:t>
      </w:r>
      <w:r w:rsidRPr="00C5183A">
        <w:rPr>
          <w:rFonts w:ascii="Arial" w:hAnsi="Arial" w:cs="Arial"/>
          <w:sz w:val="24"/>
          <w:szCs w:val="32"/>
        </w:rPr>
        <w:t xml:space="preserve"> chłonny</w:t>
      </w:r>
      <w:r>
        <w:rPr>
          <w:rFonts w:ascii="Arial" w:hAnsi="Arial" w:cs="Arial"/>
          <w:sz w:val="24"/>
          <w:szCs w:val="32"/>
        </w:rPr>
        <w:t xml:space="preserve"> w narożu południowo – wschodnim dziedzińca.</w:t>
      </w:r>
    </w:p>
    <w:p w:rsidR="00E90567" w:rsidRDefault="00E90567" w:rsidP="00E90567">
      <w:pPr>
        <w:numPr>
          <w:ilvl w:val="0"/>
          <w:numId w:val="9"/>
        </w:numPr>
        <w:spacing w:after="0" w:line="360" w:lineRule="auto"/>
        <w:ind w:left="1003" w:hanging="357"/>
        <w:jc w:val="both"/>
        <w:rPr>
          <w:rFonts w:ascii="Arial" w:hAnsi="Arial" w:cs="Arial"/>
          <w:sz w:val="24"/>
          <w:szCs w:val="32"/>
        </w:rPr>
      </w:pPr>
      <w:r>
        <w:rPr>
          <w:rFonts w:ascii="Arial" w:hAnsi="Arial" w:cs="Arial"/>
          <w:sz w:val="24"/>
          <w:szCs w:val="32"/>
        </w:rPr>
        <w:t>Zamontować do ściany przy schodach (fot. nr 20), zewnętrzną platformę dla niepełnosprawnych np. typ T</w:t>
      </w:r>
      <w:r w:rsidRPr="008E7DD3">
        <w:rPr>
          <w:rFonts w:ascii="Arial" w:hAnsi="Arial" w:cs="Arial"/>
          <w:sz w:val="24"/>
          <w:szCs w:val="32"/>
        </w:rPr>
        <w:t xml:space="preserve">100  </w:t>
      </w:r>
      <w:r>
        <w:rPr>
          <w:rFonts w:ascii="Arial" w:hAnsi="Arial" w:cs="Arial"/>
          <w:sz w:val="24"/>
          <w:szCs w:val="32"/>
        </w:rPr>
        <w:t xml:space="preserve">lub równoważną, zgodnie z </w:t>
      </w:r>
      <w:r w:rsidRPr="00606514">
        <w:rPr>
          <w:rFonts w:ascii="Arial" w:hAnsi="Arial" w:cs="Arial"/>
          <w:sz w:val="24"/>
          <w:szCs w:val="32"/>
        </w:rPr>
        <w:t>rys. nr 6</w:t>
      </w:r>
      <w:r>
        <w:rPr>
          <w:rFonts w:ascii="Arial" w:hAnsi="Arial" w:cs="Arial"/>
          <w:sz w:val="24"/>
          <w:szCs w:val="32"/>
        </w:rPr>
        <w:t xml:space="preserve"> i 8 oraz specyfikacją techniczną urządzenia. Zasilanie platformy jednofazowe 230V (standardowo przewody 3 x 2,5 mm</w:t>
      </w:r>
      <w:r>
        <w:rPr>
          <w:rFonts w:ascii="Arial" w:hAnsi="Arial" w:cs="Arial"/>
          <w:sz w:val="24"/>
          <w:szCs w:val="32"/>
          <w:vertAlign w:val="superscript"/>
        </w:rPr>
        <w:t>2</w:t>
      </w:r>
      <w:r>
        <w:rPr>
          <w:rFonts w:ascii="Arial" w:hAnsi="Arial" w:cs="Arial"/>
          <w:sz w:val="24"/>
          <w:szCs w:val="32"/>
        </w:rPr>
        <w:t xml:space="preserve"> prowadzone w rurce RVKL 20; dodatkowo należy przewidzieć wykonanie kasety sterowniczej platformy oraz w istniejącej tablicy elektrycznej wyłącznika różnicowo –prądowego i bezpiecznika). Kolor  platformy do uzgodnienia w nadzorze autorskim. </w:t>
      </w:r>
    </w:p>
    <w:p w:rsidR="00E90567" w:rsidRDefault="00E90567" w:rsidP="00E90567">
      <w:pPr>
        <w:numPr>
          <w:ilvl w:val="0"/>
          <w:numId w:val="9"/>
        </w:numPr>
        <w:spacing w:after="0" w:line="360" w:lineRule="auto"/>
        <w:ind w:left="1003" w:hanging="357"/>
        <w:jc w:val="both"/>
        <w:rPr>
          <w:rFonts w:ascii="Arial" w:hAnsi="Arial" w:cs="Arial"/>
          <w:sz w:val="24"/>
          <w:szCs w:val="32"/>
        </w:rPr>
      </w:pPr>
      <w:r>
        <w:rPr>
          <w:rFonts w:ascii="Arial" w:hAnsi="Arial" w:cs="Arial"/>
          <w:sz w:val="24"/>
          <w:szCs w:val="32"/>
        </w:rPr>
        <w:t xml:space="preserve">Wymienić boczne drzwi wejściowe do budynku na jednoskrzydłowe i bez progowe, umożliwiające przejazd wózkiem osobom niepełnosprawnym wg  </w:t>
      </w:r>
      <w:r w:rsidRPr="00111517">
        <w:rPr>
          <w:rFonts w:ascii="Arial" w:hAnsi="Arial" w:cs="Arial"/>
          <w:sz w:val="24"/>
          <w:szCs w:val="32"/>
        </w:rPr>
        <w:t>rys. nr 6.</w:t>
      </w:r>
    </w:p>
    <w:p w:rsidR="00E90567" w:rsidRDefault="00E90567" w:rsidP="00E90567">
      <w:pPr>
        <w:numPr>
          <w:ilvl w:val="0"/>
          <w:numId w:val="9"/>
        </w:numPr>
        <w:spacing w:line="360" w:lineRule="auto"/>
        <w:ind w:left="1003" w:hanging="357"/>
        <w:jc w:val="both"/>
        <w:rPr>
          <w:rFonts w:ascii="Arial" w:hAnsi="Arial" w:cs="Arial"/>
          <w:sz w:val="24"/>
          <w:szCs w:val="32"/>
        </w:rPr>
      </w:pPr>
      <w:r>
        <w:rPr>
          <w:rFonts w:ascii="Arial" w:hAnsi="Arial" w:cs="Arial"/>
          <w:sz w:val="24"/>
          <w:szCs w:val="32"/>
        </w:rPr>
        <w:t xml:space="preserve">Wykonać śmietnik w południowo – wschodniej części dziedzińca (fot. nr 46) w lekkiej konstrukcji stalowej, z wypełnieniem z blachy perforowanej gr. </w:t>
      </w:r>
      <w:smartTag w:uri="urn:schemas-microsoft-com:office:smarttags" w:element="metricconverter">
        <w:smartTagPr>
          <w:attr w:name="ProductID" w:val="3 mm"/>
        </w:smartTagPr>
        <w:r>
          <w:rPr>
            <w:rFonts w:ascii="Arial" w:hAnsi="Arial" w:cs="Arial"/>
            <w:sz w:val="24"/>
            <w:szCs w:val="32"/>
          </w:rPr>
          <w:t>3 mm</w:t>
        </w:r>
      </w:smartTag>
      <w:r>
        <w:rPr>
          <w:rFonts w:ascii="Arial" w:hAnsi="Arial" w:cs="Arial"/>
          <w:sz w:val="24"/>
          <w:szCs w:val="32"/>
        </w:rPr>
        <w:t xml:space="preserve">  wzór Lv8 – 40 wg rys. nr 8,  w kolorze czarnym lub ciemnio grafitowym.   </w:t>
      </w:r>
    </w:p>
    <w:p w:rsidR="00E90567" w:rsidRDefault="00E90567" w:rsidP="00E90567">
      <w:pPr>
        <w:spacing w:after="0" w:line="360" w:lineRule="auto"/>
        <w:ind w:left="284"/>
        <w:jc w:val="both"/>
        <w:rPr>
          <w:rFonts w:ascii="Arial" w:hAnsi="Arial" w:cs="Arial"/>
          <w:sz w:val="24"/>
          <w:szCs w:val="32"/>
        </w:rPr>
      </w:pPr>
      <w:r>
        <w:rPr>
          <w:rFonts w:ascii="Arial" w:hAnsi="Arial" w:cs="Arial"/>
          <w:sz w:val="24"/>
          <w:szCs w:val="32"/>
        </w:rPr>
        <w:t>5.3. Dziedziniec C</w:t>
      </w:r>
    </w:p>
    <w:p w:rsidR="00E90567" w:rsidRDefault="00E90567" w:rsidP="00E90567">
      <w:pPr>
        <w:numPr>
          <w:ilvl w:val="0"/>
          <w:numId w:val="10"/>
        </w:numPr>
        <w:spacing w:after="0" w:line="360" w:lineRule="auto"/>
        <w:jc w:val="both"/>
        <w:rPr>
          <w:rFonts w:ascii="Arial" w:hAnsi="Arial" w:cs="Arial"/>
          <w:sz w:val="24"/>
          <w:szCs w:val="32"/>
        </w:rPr>
      </w:pPr>
      <w:r>
        <w:rPr>
          <w:rFonts w:ascii="Arial" w:hAnsi="Arial" w:cs="Arial"/>
          <w:sz w:val="24"/>
          <w:szCs w:val="32"/>
        </w:rPr>
        <w:lastRenderedPageBreak/>
        <w:t xml:space="preserve">Zabezpieczyć krzew w południowo – zachodniej części dziedzińca. Prace wokół pnia i systemu korzeniowego krzewu prowadzić ze szczególną starannością. </w:t>
      </w:r>
    </w:p>
    <w:p w:rsidR="00E90567" w:rsidRDefault="00E90567" w:rsidP="00E90567">
      <w:pPr>
        <w:numPr>
          <w:ilvl w:val="0"/>
          <w:numId w:val="10"/>
        </w:numPr>
        <w:spacing w:after="0" w:line="360" w:lineRule="auto"/>
        <w:jc w:val="both"/>
        <w:rPr>
          <w:rFonts w:ascii="Arial" w:hAnsi="Arial" w:cs="Arial"/>
          <w:sz w:val="24"/>
          <w:szCs w:val="32"/>
        </w:rPr>
      </w:pPr>
      <w:r>
        <w:rPr>
          <w:rFonts w:ascii="Arial" w:hAnsi="Arial" w:cs="Arial"/>
          <w:sz w:val="24"/>
          <w:szCs w:val="32"/>
        </w:rPr>
        <w:t xml:space="preserve">Zabezpieczyć </w:t>
      </w:r>
      <w:r w:rsidRPr="00C175F7">
        <w:rPr>
          <w:rFonts w:ascii="Arial" w:hAnsi="Arial" w:cs="Arial"/>
          <w:sz w:val="24"/>
          <w:szCs w:val="32"/>
        </w:rPr>
        <w:t>Pomnik</w:t>
      </w:r>
      <w:r>
        <w:rPr>
          <w:rFonts w:ascii="Arial" w:hAnsi="Arial" w:cs="Arial"/>
          <w:sz w:val="24"/>
          <w:szCs w:val="32"/>
        </w:rPr>
        <w:t xml:space="preserve"> Drzewa Pawiackiego, dwie granitowe tablice pamięci wraz z fragmentem wagi węglowej przy płycie pionowej, betonową płytkę z otworami, dwie tablice informacyjne oraz wymurowany w nawierzchni ślad pamięci (wg dokumentacji fotograficznej oraz rys. </w:t>
      </w:r>
      <w:r w:rsidRPr="00BA4CC6">
        <w:rPr>
          <w:rFonts w:ascii="Arial" w:hAnsi="Arial" w:cs="Arial"/>
          <w:sz w:val="24"/>
          <w:szCs w:val="32"/>
        </w:rPr>
        <w:t>nr 4</w:t>
      </w:r>
      <w:r>
        <w:rPr>
          <w:rFonts w:ascii="Arial" w:hAnsi="Arial" w:cs="Arial"/>
          <w:sz w:val="24"/>
          <w:szCs w:val="32"/>
        </w:rPr>
        <w:t xml:space="preserve"> )</w:t>
      </w:r>
    </w:p>
    <w:p w:rsidR="00E90567" w:rsidRPr="00603E99" w:rsidRDefault="00E90567" w:rsidP="00E90567">
      <w:pPr>
        <w:numPr>
          <w:ilvl w:val="0"/>
          <w:numId w:val="10"/>
        </w:numPr>
        <w:spacing w:after="0" w:line="360" w:lineRule="auto"/>
        <w:jc w:val="both"/>
        <w:rPr>
          <w:rFonts w:ascii="Arial" w:hAnsi="Arial" w:cs="Arial"/>
          <w:sz w:val="24"/>
          <w:szCs w:val="32"/>
        </w:rPr>
      </w:pPr>
      <w:r>
        <w:rPr>
          <w:rFonts w:ascii="Arial" w:hAnsi="Arial" w:cs="Arial"/>
          <w:sz w:val="24"/>
          <w:szCs w:val="32"/>
        </w:rPr>
        <w:t>Z</w:t>
      </w:r>
      <w:r w:rsidRPr="00603E99">
        <w:rPr>
          <w:rFonts w:ascii="Arial" w:hAnsi="Arial" w:cs="Arial"/>
          <w:sz w:val="24"/>
          <w:szCs w:val="32"/>
        </w:rPr>
        <w:t xml:space="preserve">abezpieczyć </w:t>
      </w:r>
      <w:r>
        <w:rPr>
          <w:rFonts w:ascii="Arial" w:hAnsi="Arial" w:cs="Arial"/>
          <w:sz w:val="24"/>
          <w:szCs w:val="32"/>
        </w:rPr>
        <w:t xml:space="preserve">jedenaście pamiątkowych </w:t>
      </w:r>
      <w:r w:rsidRPr="00603E99">
        <w:rPr>
          <w:rFonts w:ascii="Arial" w:hAnsi="Arial" w:cs="Arial"/>
          <w:sz w:val="24"/>
          <w:szCs w:val="32"/>
        </w:rPr>
        <w:t>tablic</w:t>
      </w:r>
      <w:r>
        <w:rPr>
          <w:rFonts w:ascii="Arial" w:hAnsi="Arial" w:cs="Arial"/>
          <w:sz w:val="24"/>
          <w:szCs w:val="32"/>
        </w:rPr>
        <w:t xml:space="preserve"> od strony północnej dziedzińca.</w:t>
      </w:r>
    </w:p>
    <w:p w:rsidR="00E90567" w:rsidRPr="00326F53" w:rsidRDefault="00E90567" w:rsidP="00E90567">
      <w:pPr>
        <w:numPr>
          <w:ilvl w:val="0"/>
          <w:numId w:val="8"/>
        </w:numPr>
        <w:spacing w:after="0" w:line="360" w:lineRule="auto"/>
        <w:jc w:val="both"/>
        <w:rPr>
          <w:rFonts w:ascii="Arial" w:hAnsi="Arial" w:cs="Arial"/>
          <w:sz w:val="24"/>
          <w:szCs w:val="32"/>
        </w:rPr>
      </w:pPr>
      <w:r>
        <w:rPr>
          <w:rFonts w:ascii="Arial" w:hAnsi="Arial" w:cs="Arial"/>
          <w:sz w:val="24"/>
          <w:szCs w:val="32"/>
        </w:rPr>
        <w:t>Rozebrać odcinkami nawierzchnię placu z kamienia polnego z zachowaniem materiału do powtórnego użycia oraz z zachowaniem lamp do ponownego montażu (punkty elektryczne zabezpieczyć).</w:t>
      </w:r>
      <w:r w:rsidRPr="00326F53">
        <w:rPr>
          <w:rFonts w:ascii="Arial" w:hAnsi="Arial" w:cs="Arial"/>
          <w:sz w:val="24"/>
          <w:szCs w:val="32"/>
        </w:rPr>
        <w:t xml:space="preserve"> </w:t>
      </w:r>
    </w:p>
    <w:p w:rsidR="00E90567" w:rsidRDefault="00E90567" w:rsidP="00E90567">
      <w:pPr>
        <w:numPr>
          <w:ilvl w:val="0"/>
          <w:numId w:val="10"/>
        </w:numPr>
        <w:spacing w:after="0" w:line="360" w:lineRule="auto"/>
        <w:jc w:val="both"/>
        <w:rPr>
          <w:rFonts w:ascii="Arial" w:hAnsi="Arial" w:cs="Arial"/>
          <w:sz w:val="24"/>
          <w:szCs w:val="32"/>
        </w:rPr>
      </w:pPr>
      <w:r>
        <w:rPr>
          <w:rFonts w:ascii="Arial" w:hAnsi="Arial" w:cs="Arial"/>
          <w:sz w:val="24"/>
          <w:szCs w:val="32"/>
        </w:rPr>
        <w:t>Rozebrać istniejące warstwy podbudowy nawierzchni dziedzińca, wykonać niwelację powierzchni terenu, w</w:t>
      </w:r>
      <w:r w:rsidRPr="00890FE3">
        <w:rPr>
          <w:rFonts w:ascii="Arial" w:hAnsi="Arial" w:cs="Arial"/>
          <w:sz w:val="24"/>
          <w:szCs w:val="32"/>
        </w:rPr>
        <w:t>ykonać podbudowę z drobnego</w:t>
      </w:r>
      <w:r>
        <w:rPr>
          <w:rFonts w:ascii="Arial" w:hAnsi="Arial" w:cs="Arial"/>
          <w:sz w:val="24"/>
          <w:szCs w:val="32"/>
        </w:rPr>
        <w:t xml:space="preserve"> </w:t>
      </w:r>
      <w:r w:rsidRPr="00890FE3">
        <w:rPr>
          <w:rFonts w:ascii="Arial" w:hAnsi="Arial" w:cs="Arial"/>
          <w:sz w:val="24"/>
          <w:szCs w:val="32"/>
        </w:rPr>
        <w:t xml:space="preserve"> tłucznia </w:t>
      </w:r>
      <w:r>
        <w:rPr>
          <w:rFonts w:ascii="Arial" w:hAnsi="Arial" w:cs="Arial"/>
          <w:sz w:val="24"/>
          <w:szCs w:val="32"/>
        </w:rPr>
        <w:t xml:space="preserve"> gr. 20cm, który należy sukcesywnie ubić oraz wykonać warstwę podkładową z podsypki piaskową gr. 5cm  wg opisu w p. 5.1. niniejszego opracowania.</w:t>
      </w:r>
    </w:p>
    <w:p w:rsidR="00E90567" w:rsidRPr="002E608A" w:rsidRDefault="00E90567" w:rsidP="00E90567">
      <w:pPr>
        <w:numPr>
          <w:ilvl w:val="0"/>
          <w:numId w:val="10"/>
        </w:numPr>
        <w:spacing w:after="0" w:line="360" w:lineRule="auto"/>
        <w:jc w:val="both"/>
        <w:rPr>
          <w:rFonts w:ascii="Arial" w:hAnsi="Arial" w:cs="Arial"/>
          <w:sz w:val="24"/>
          <w:szCs w:val="32"/>
        </w:rPr>
      </w:pPr>
      <w:r w:rsidRPr="006E4342">
        <w:rPr>
          <w:rFonts w:ascii="Arial" w:hAnsi="Arial" w:cs="Arial"/>
          <w:sz w:val="24"/>
          <w:szCs w:val="32"/>
        </w:rPr>
        <w:t>Projektuje się odprowadzenie wody z całego dziedzińca do cieku chłonnego z kamienia polnego. W tym celu należy ułożyć kamień polny</w:t>
      </w:r>
      <w:r>
        <w:rPr>
          <w:rFonts w:ascii="Arial" w:hAnsi="Arial" w:cs="Arial"/>
          <w:sz w:val="24"/>
          <w:szCs w:val="32"/>
        </w:rPr>
        <w:t xml:space="preserve"> (bez wypełnienia </w:t>
      </w:r>
      <w:proofErr w:type="spellStart"/>
      <w:r>
        <w:rPr>
          <w:rFonts w:ascii="Arial" w:hAnsi="Arial" w:cs="Arial"/>
          <w:sz w:val="24"/>
          <w:szCs w:val="32"/>
        </w:rPr>
        <w:t>klincem</w:t>
      </w:r>
      <w:proofErr w:type="spellEnd"/>
      <w:r>
        <w:rPr>
          <w:rFonts w:ascii="Arial" w:hAnsi="Arial" w:cs="Arial"/>
          <w:sz w:val="24"/>
          <w:szCs w:val="32"/>
        </w:rPr>
        <w:t xml:space="preserve">) </w:t>
      </w:r>
      <w:r w:rsidRPr="006E4342">
        <w:rPr>
          <w:rFonts w:ascii="Arial" w:hAnsi="Arial" w:cs="Arial"/>
          <w:sz w:val="24"/>
          <w:szCs w:val="32"/>
        </w:rPr>
        <w:t xml:space="preserve">na </w:t>
      </w:r>
      <w:r>
        <w:rPr>
          <w:rFonts w:ascii="Arial" w:hAnsi="Arial" w:cs="Arial"/>
          <w:sz w:val="24"/>
          <w:szCs w:val="32"/>
        </w:rPr>
        <w:t xml:space="preserve">podsypce żwirowo piaskowej i warstwie żwiru grubości ok. </w:t>
      </w:r>
      <w:smartTag w:uri="urn:schemas-microsoft-com:office:smarttags" w:element="metricconverter">
        <w:smartTagPr>
          <w:attr w:name="ProductID" w:val="60 cm"/>
        </w:smartTagPr>
        <w:r>
          <w:rPr>
            <w:rFonts w:ascii="Arial" w:hAnsi="Arial" w:cs="Arial"/>
            <w:sz w:val="24"/>
            <w:szCs w:val="32"/>
          </w:rPr>
          <w:t>60 cm</w:t>
        </w:r>
      </w:smartTag>
      <w:r>
        <w:rPr>
          <w:rFonts w:ascii="Arial" w:hAnsi="Arial" w:cs="Arial"/>
          <w:sz w:val="24"/>
          <w:szCs w:val="32"/>
        </w:rPr>
        <w:t xml:space="preserve"> i szerokości ok. 50cm</w:t>
      </w:r>
      <w:r w:rsidRPr="004230B9">
        <w:rPr>
          <w:rFonts w:ascii="Arial" w:hAnsi="Arial" w:cs="Arial"/>
          <w:sz w:val="24"/>
          <w:szCs w:val="32"/>
        </w:rPr>
        <w:t xml:space="preserve"> </w:t>
      </w:r>
      <w:r>
        <w:rPr>
          <w:rFonts w:ascii="Arial" w:hAnsi="Arial" w:cs="Arial"/>
          <w:sz w:val="24"/>
          <w:szCs w:val="32"/>
        </w:rPr>
        <w:t xml:space="preserve">wg </w:t>
      </w:r>
      <w:r w:rsidRPr="00032204">
        <w:rPr>
          <w:rFonts w:ascii="Arial" w:hAnsi="Arial" w:cs="Arial"/>
          <w:sz w:val="24"/>
          <w:szCs w:val="32"/>
        </w:rPr>
        <w:t>rys. nr 6</w:t>
      </w:r>
      <w:r>
        <w:rPr>
          <w:rFonts w:ascii="Arial" w:hAnsi="Arial" w:cs="Arial"/>
          <w:sz w:val="24"/>
          <w:szCs w:val="32"/>
        </w:rPr>
        <w:t xml:space="preserve"> i 7.  </w:t>
      </w:r>
    </w:p>
    <w:p w:rsidR="00E90567" w:rsidRDefault="00E90567" w:rsidP="00E90567">
      <w:pPr>
        <w:numPr>
          <w:ilvl w:val="0"/>
          <w:numId w:val="8"/>
        </w:numPr>
        <w:spacing w:after="0" w:line="360" w:lineRule="auto"/>
        <w:ind w:left="992" w:hanging="357"/>
        <w:jc w:val="both"/>
        <w:rPr>
          <w:rFonts w:ascii="Arial" w:hAnsi="Arial" w:cs="Arial"/>
          <w:sz w:val="24"/>
          <w:szCs w:val="32"/>
        </w:rPr>
      </w:pPr>
      <w:r w:rsidRPr="006E4342">
        <w:rPr>
          <w:rFonts w:ascii="Arial" w:hAnsi="Arial" w:cs="Arial"/>
          <w:sz w:val="24"/>
          <w:szCs w:val="32"/>
        </w:rPr>
        <w:t xml:space="preserve">Ułożyć odcinkami nawierzchnię z kamienia polnego zaczynając od krawędzi dziedzińca i przesuwając się w kierunku środka. Kamień należy ułożyć ponad wymagany poziom, uwzględniając projektowane spadki oraz osiadanie podłoża podczas zagęszczania. </w:t>
      </w:r>
      <w:r w:rsidRPr="00E41735">
        <w:rPr>
          <w:rFonts w:ascii="Arial" w:hAnsi="Arial" w:cs="Arial"/>
          <w:sz w:val="24"/>
          <w:szCs w:val="32"/>
        </w:rPr>
        <w:t xml:space="preserve">Sposób oraz gęstość ułożenia kamienia wg fot. nr 47 i 48. </w:t>
      </w:r>
    </w:p>
    <w:p w:rsidR="00E90567" w:rsidRDefault="00E90567" w:rsidP="00E90567">
      <w:pPr>
        <w:numPr>
          <w:ilvl w:val="0"/>
          <w:numId w:val="8"/>
        </w:numPr>
        <w:spacing w:after="0" w:line="360" w:lineRule="auto"/>
        <w:ind w:left="992" w:hanging="357"/>
        <w:jc w:val="both"/>
        <w:rPr>
          <w:rFonts w:ascii="Arial" w:hAnsi="Arial" w:cs="Arial"/>
          <w:sz w:val="24"/>
          <w:szCs w:val="32"/>
        </w:rPr>
      </w:pPr>
      <w:r>
        <w:rPr>
          <w:rFonts w:ascii="Arial" w:hAnsi="Arial" w:cs="Arial"/>
          <w:sz w:val="24"/>
          <w:szCs w:val="32"/>
        </w:rPr>
        <w:t>Odtworzyć nawierzchnię  z kostki granitowej wokół tablic pamięci i tablicy informacyjnej z pleksi, na zaprawie montażowej wg stanu istniejącego oraz rys. nr 6 i fot. nr 28, 33 i 37.</w:t>
      </w:r>
      <w:r w:rsidRPr="00FF026A">
        <w:rPr>
          <w:rFonts w:ascii="Arial" w:hAnsi="Arial" w:cs="Arial"/>
          <w:sz w:val="24"/>
          <w:szCs w:val="32"/>
        </w:rPr>
        <w:t xml:space="preserve">   </w:t>
      </w:r>
    </w:p>
    <w:p w:rsidR="00E90567" w:rsidRPr="00FF026A" w:rsidRDefault="00E90567" w:rsidP="00E90567">
      <w:pPr>
        <w:numPr>
          <w:ilvl w:val="0"/>
          <w:numId w:val="8"/>
        </w:numPr>
        <w:spacing w:after="0" w:line="360" w:lineRule="auto"/>
        <w:ind w:left="992" w:hanging="357"/>
        <w:jc w:val="both"/>
        <w:rPr>
          <w:rFonts w:ascii="Arial" w:hAnsi="Arial" w:cs="Arial"/>
          <w:sz w:val="24"/>
          <w:szCs w:val="32"/>
        </w:rPr>
      </w:pPr>
      <w:r>
        <w:rPr>
          <w:rFonts w:ascii="Arial" w:hAnsi="Arial" w:cs="Arial"/>
          <w:sz w:val="24"/>
          <w:szCs w:val="32"/>
        </w:rPr>
        <w:t xml:space="preserve">Odtworzyć wzniesienie wokół </w:t>
      </w:r>
      <w:r w:rsidRPr="00C175F7">
        <w:rPr>
          <w:rFonts w:ascii="Arial" w:hAnsi="Arial" w:cs="Arial"/>
          <w:sz w:val="24"/>
          <w:szCs w:val="32"/>
        </w:rPr>
        <w:t>Pomnik</w:t>
      </w:r>
      <w:r>
        <w:rPr>
          <w:rFonts w:ascii="Arial" w:hAnsi="Arial" w:cs="Arial"/>
          <w:sz w:val="24"/>
          <w:szCs w:val="32"/>
        </w:rPr>
        <w:t>a Drzewa Pawiackiego wg stanu istniejącego  oraz fot. nr 32.</w:t>
      </w:r>
    </w:p>
    <w:p w:rsidR="00E90567" w:rsidRPr="006E4342" w:rsidRDefault="00E90567" w:rsidP="00E90567">
      <w:pPr>
        <w:numPr>
          <w:ilvl w:val="0"/>
          <w:numId w:val="10"/>
        </w:numPr>
        <w:spacing w:after="0" w:line="360" w:lineRule="auto"/>
        <w:jc w:val="both"/>
        <w:rPr>
          <w:rFonts w:ascii="Arial" w:hAnsi="Arial" w:cs="Arial"/>
          <w:sz w:val="24"/>
          <w:szCs w:val="32"/>
        </w:rPr>
      </w:pPr>
      <w:r w:rsidRPr="006E4342">
        <w:rPr>
          <w:rFonts w:ascii="Arial" w:hAnsi="Arial" w:cs="Arial"/>
          <w:sz w:val="24"/>
          <w:szCs w:val="32"/>
        </w:rPr>
        <w:t xml:space="preserve">Osadzić lampy oświetleniowe w nawierzchni </w:t>
      </w:r>
      <w:r>
        <w:rPr>
          <w:rFonts w:ascii="Arial" w:hAnsi="Arial" w:cs="Arial"/>
          <w:sz w:val="24"/>
          <w:szCs w:val="32"/>
        </w:rPr>
        <w:t xml:space="preserve">dziedzińca ściśle wg „Dokumentacji powykonawczej oświetlenia zewnętrznego Muzeum Pawiaka w Warszawie” z grudnia 2008r.  oraz  wg </w:t>
      </w:r>
      <w:r w:rsidRPr="006E4342">
        <w:rPr>
          <w:rFonts w:ascii="Arial" w:hAnsi="Arial" w:cs="Arial"/>
          <w:sz w:val="24"/>
          <w:szCs w:val="32"/>
        </w:rPr>
        <w:t>rys. nr 6.</w:t>
      </w:r>
    </w:p>
    <w:p w:rsidR="00E90567" w:rsidRPr="003A059A" w:rsidRDefault="00E90567" w:rsidP="00E90567">
      <w:pPr>
        <w:numPr>
          <w:ilvl w:val="0"/>
          <w:numId w:val="9"/>
        </w:numPr>
        <w:spacing w:line="360" w:lineRule="auto"/>
        <w:ind w:left="1003" w:hanging="357"/>
        <w:jc w:val="both"/>
        <w:rPr>
          <w:rFonts w:ascii="Arial" w:hAnsi="Arial" w:cs="Arial"/>
          <w:sz w:val="24"/>
          <w:szCs w:val="32"/>
        </w:rPr>
      </w:pPr>
      <w:r>
        <w:rPr>
          <w:rFonts w:ascii="Arial" w:hAnsi="Arial" w:cs="Arial"/>
          <w:sz w:val="24"/>
          <w:szCs w:val="32"/>
        </w:rPr>
        <w:lastRenderedPageBreak/>
        <w:t>Kamień spoinować i zagęścić wg opisu w p. 5.1. niniejszego opracowania.</w:t>
      </w:r>
    </w:p>
    <w:p w:rsidR="00E90567" w:rsidRDefault="00E90567" w:rsidP="00E90567">
      <w:pPr>
        <w:spacing w:after="0" w:line="360" w:lineRule="auto"/>
        <w:ind w:firstLine="284"/>
        <w:jc w:val="both"/>
        <w:rPr>
          <w:rFonts w:ascii="Arial" w:hAnsi="Arial" w:cs="Arial"/>
          <w:sz w:val="24"/>
          <w:szCs w:val="32"/>
        </w:rPr>
      </w:pPr>
      <w:r>
        <w:rPr>
          <w:rFonts w:ascii="Arial" w:hAnsi="Arial" w:cs="Arial"/>
          <w:sz w:val="24"/>
          <w:szCs w:val="32"/>
        </w:rPr>
        <w:t xml:space="preserve"> 5.4. Wejście główne do budynku</w:t>
      </w:r>
    </w:p>
    <w:p w:rsidR="00E90567" w:rsidRDefault="00E90567" w:rsidP="00E90567">
      <w:pPr>
        <w:numPr>
          <w:ilvl w:val="0"/>
          <w:numId w:val="6"/>
        </w:numPr>
        <w:spacing w:after="0" w:line="360" w:lineRule="auto"/>
        <w:ind w:left="993"/>
        <w:jc w:val="both"/>
        <w:rPr>
          <w:rFonts w:ascii="Arial" w:hAnsi="Arial" w:cs="Arial"/>
          <w:sz w:val="24"/>
          <w:szCs w:val="32"/>
        </w:rPr>
      </w:pPr>
      <w:r>
        <w:rPr>
          <w:rFonts w:ascii="Arial" w:hAnsi="Arial" w:cs="Arial"/>
          <w:sz w:val="24"/>
          <w:szCs w:val="32"/>
        </w:rPr>
        <w:t>Zabezpieczyć zabytkowy odbój żeliwny dawnego przejazdu bramnego, ogranicznik, pozostałość prawego słupa bramy wjazdowej oraz słupki po obu stronach schodów.</w:t>
      </w:r>
    </w:p>
    <w:p w:rsidR="00E90567" w:rsidRPr="00743D15" w:rsidRDefault="00E90567" w:rsidP="00E90567">
      <w:pPr>
        <w:numPr>
          <w:ilvl w:val="0"/>
          <w:numId w:val="6"/>
        </w:numPr>
        <w:spacing w:after="0" w:line="360" w:lineRule="auto"/>
        <w:ind w:left="993"/>
        <w:jc w:val="both"/>
        <w:rPr>
          <w:rFonts w:ascii="Arial" w:hAnsi="Arial" w:cs="Arial"/>
          <w:sz w:val="24"/>
          <w:szCs w:val="32"/>
        </w:rPr>
      </w:pPr>
      <w:r>
        <w:rPr>
          <w:rFonts w:ascii="Arial" w:hAnsi="Arial" w:cs="Arial"/>
          <w:sz w:val="24"/>
          <w:szCs w:val="32"/>
        </w:rPr>
        <w:t xml:space="preserve">Rozebrać </w:t>
      </w:r>
      <w:r w:rsidRPr="00743D15">
        <w:rPr>
          <w:rFonts w:ascii="Arial" w:hAnsi="Arial" w:cs="Arial"/>
          <w:sz w:val="24"/>
          <w:szCs w:val="32"/>
        </w:rPr>
        <w:t xml:space="preserve">w pasie wejścia głównego </w:t>
      </w:r>
      <w:r>
        <w:rPr>
          <w:rFonts w:ascii="Arial" w:hAnsi="Arial" w:cs="Arial"/>
          <w:sz w:val="24"/>
          <w:szCs w:val="32"/>
        </w:rPr>
        <w:t>nawierzchnię</w:t>
      </w:r>
      <w:r w:rsidRPr="00743D15">
        <w:rPr>
          <w:rFonts w:ascii="Arial" w:hAnsi="Arial" w:cs="Arial"/>
          <w:sz w:val="24"/>
          <w:szCs w:val="32"/>
        </w:rPr>
        <w:t xml:space="preserve"> z kostki granitowej i bazaltowej</w:t>
      </w:r>
      <w:r>
        <w:rPr>
          <w:rFonts w:ascii="Arial" w:hAnsi="Arial" w:cs="Arial"/>
          <w:sz w:val="24"/>
          <w:szCs w:val="32"/>
        </w:rPr>
        <w:t>.</w:t>
      </w:r>
    </w:p>
    <w:p w:rsidR="00E90567" w:rsidRDefault="00E90567" w:rsidP="00E90567">
      <w:pPr>
        <w:numPr>
          <w:ilvl w:val="0"/>
          <w:numId w:val="6"/>
        </w:numPr>
        <w:spacing w:after="0" w:line="360" w:lineRule="auto"/>
        <w:ind w:left="993"/>
        <w:jc w:val="both"/>
        <w:rPr>
          <w:rFonts w:ascii="Arial" w:hAnsi="Arial" w:cs="Arial"/>
          <w:sz w:val="24"/>
          <w:szCs w:val="32"/>
        </w:rPr>
      </w:pPr>
      <w:r>
        <w:rPr>
          <w:rFonts w:ascii="Arial" w:hAnsi="Arial" w:cs="Arial"/>
          <w:sz w:val="24"/>
          <w:szCs w:val="32"/>
        </w:rPr>
        <w:t>Rozebrać istniejące warstwy podbudowy nawierzchni dziedzińca, wykonać niwelację powierzchni terenu, w</w:t>
      </w:r>
      <w:r w:rsidRPr="00890FE3">
        <w:rPr>
          <w:rFonts w:ascii="Arial" w:hAnsi="Arial" w:cs="Arial"/>
          <w:sz w:val="24"/>
          <w:szCs w:val="32"/>
        </w:rPr>
        <w:t>ykonać podbudowę z drobnego</w:t>
      </w:r>
      <w:r>
        <w:rPr>
          <w:rFonts w:ascii="Arial" w:hAnsi="Arial" w:cs="Arial"/>
          <w:sz w:val="24"/>
          <w:szCs w:val="32"/>
        </w:rPr>
        <w:t xml:space="preserve"> </w:t>
      </w:r>
      <w:r w:rsidRPr="00890FE3">
        <w:rPr>
          <w:rFonts w:ascii="Arial" w:hAnsi="Arial" w:cs="Arial"/>
          <w:sz w:val="24"/>
          <w:szCs w:val="32"/>
        </w:rPr>
        <w:t xml:space="preserve"> tłucznia </w:t>
      </w:r>
      <w:r>
        <w:rPr>
          <w:rFonts w:ascii="Arial" w:hAnsi="Arial" w:cs="Arial"/>
          <w:sz w:val="24"/>
          <w:szCs w:val="32"/>
        </w:rPr>
        <w:t xml:space="preserve"> gr. 20cm, który sukcesywnie należy ubić oraz wykonać warstwę podkładową z podsypki piaskową gr. 5cm  wg opisu w p. 5.1. niniejszego opracowania.</w:t>
      </w:r>
    </w:p>
    <w:p w:rsidR="00E90567" w:rsidRDefault="00E90567" w:rsidP="00E90567">
      <w:pPr>
        <w:numPr>
          <w:ilvl w:val="0"/>
          <w:numId w:val="6"/>
        </w:numPr>
        <w:spacing w:after="0" w:line="360" w:lineRule="auto"/>
        <w:ind w:left="993"/>
        <w:jc w:val="both"/>
        <w:rPr>
          <w:rFonts w:ascii="Arial" w:hAnsi="Arial" w:cs="Arial"/>
          <w:sz w:val="24"/>
          <w:szCs w:val="32"/>
        </w:rPr>
      </w:pPr>
      <w:r>
        <w:rPr>
          <w:rFonts w:ascii="Arial" w:hAnsi="Arial" w:cs="Arial"/>
          <w:sz w:val="24"/>
          <w:szCs w:val="32"/>
        </w:rPr>
        <w:t>Ułożyć nawierzchnię z kostki granitowej i bazaltowej zgodnie z rys. nr 6 oraz fot. nr 42 i 43. Kostkę należy ułożyć ponad wymagany poziom, uwzględniając projektowane spadki oraz osiadanie podłoża podczas zagęszczania.</w:t>
      </w:r>
    </w:p>
    <w:p w:rsidR="00E90567" w:rsidRPr="006355EB" w:rsidRDefault="00E90567" w:rsidP="00E90567">
      <w:pPr>
        <w:numPr>
          <w:ilvl w:val="0"/>
          <w:numId w:val="6"/>
        </w:numPr>
        <w:spacing w:after="0" w:line="360" w:lineRule="auto"/>
        <w:ind w:left="992" w:hanging="357"/>
        <w:jc w:val="both"/>
        <w:rPr>
          <w:rFonts w:ascii="Arial" w:hAnsi="Arial" w:cs="Arial"/>
          <w:sz w:val="24"/>
          <w:szCs w:val="32"/>
        </w:rPr>
      </w:pPr>
      <w:r>
        <w:rPr>
          <w:rFonts w:ascii="Arial" w:hAnsi="Arial" w:cs="Arial"/>
          <w:sz w:val="24"/>
          <w:szCs w:val="32"/>
        </w:rPr>
        <w:t>Wykonać drobne reperacje schodów oraz w</w:t>
      </w:r>
      <w:r w:rsidRPr="00955B2E">
        <w:rPr>
          <w:rFonts w:ascii="Arial" w:hAnsi="Arial" w:cs="Arial"/>
          <w:sz w:val="24"/>
          <w:szCs w:val="32"/>
        </w:rPr>
        <w:t>edług technologii</w:t>
      </w:r>
      <w:r>
        <w:rPr>
          <w:rFonts w:ascii="Arial" w:hAnsi="Arial" w:cs="Arial"/>
          <w:sz w:val="24"/>
          <w:szCs w:val="32"/>
        </w:rPr>
        <w:t xml:space="preserve"> w p. 5.2. niniejszego opracowania, </w:t>
      </w:r>
      <w:r w:rsidRPr="006355EB">
        <w:rPr>
          <w:rFonts w:ascii="Arial" w:hAnsi="Arial" w:cs="Arial"/>
          <w:sz w:val="24"/>
          <w:szCs w:val="32"/>
        </w:rPr>
        <w:t xml:space="preserve">oczyścić i poddać konserwacji słupki wraz z łańcuchem </w:t>
      </w:r>
      <w:r>
        <w:rPr>
          <w:rFonts w:ascii="Arial" w:hAnsi="Arial" w:cs="Arial"/>
          <w:sz w:val="24"/>
          <w:szCs w:val="32"/>
        </w:rPr>
        <w:t>po obu stronach schodów</w:t>
      </w:r>
      <w:r w:rsidRPr="006355EB">
        <w:rPr>
          <w:rFonts w:ascii="Arial" w:hAnsi="Arial" w:cs="Arial"/>
          <w:sz w:val="24"/>
          <w:szCs w:val="32"/>
        </w:rPr>
        <w:t xml:space="preserve">. </w:t>
      </w:r>
      <w:r>
        <w:rPr>
          <w:rFonts w:ascii="Arial" w:hAnsi="Arial" w:cs="Arial"/>
          <w:sz w:val="24"/>
          <w:szCs w:val="32"/>
        </w:rPr>
        <w:t>Słupki należy wyprostować.</w:t>
      </w:r>
    </w:p>
    <w:p w:rsidR="00E90567" w:rsidRPr="005D1AFA" w:rsidRDefault="00E90567" w:rsidP="00E90567">
      <w:pPr>
        <w:numPr>
          <w:ilvl w:val="0"/>
          <w:numId w:val="6"/>
        </w:numPr>
        <w:spacing w:line="360" w:lineRule="auto"/>
        <w:ind w:left="992" w:hanging="357"/>
        <w:jc w:val="both"/>
        <w:rPr>
          <w:rFonts w:ascii="Arial" w:hAnsi="Arial" w:cs="Arial"/>
          <w:sz w:val="24"/>
          <w:szCs w:val="32"/>
        </w:rPr>
      </w:pPr>
      <w:r>
        <w:rPr>
          <w:rFonts w:ascii="Arial" w:hAnsi="Arial" w:cs="Arial"/>
          <w:sz w:val="24"/>
          <w:szCs w:val="32"/>
        </w:rPr>
        <w:t>Kratkę odwodniającą, odbój żeliwny oraz ogranicznik oczyścić i poddać konserwacji wg p. 5.2. niniejszego opracowania.</w:t>
      </w:r>
    </w:p>
    <w:p w:rsidR="00E90567" w:rsidRDefault="00E90567" w:rsidP="00E90567">
      <w:pPr>
        <w:spacing w:after="0" w:line="360" w:lineRule="auto"/>
        <w:ind w:left="284"/>
        <w:jc w:val="both"/>
        <w:rPr>
          <w:rFonts w:ascii="Arial" w:hAnsi="Arial" w:cs="Arial"/>
          <w:sz w:val="24"/>
          <w:szCs w:val="32"/>
        </w:rPr>
      </w:pPr>
      <w:r>
        <w:rPr>
          <w:rFonts w:ascii="Arial" w:hAnsi="Arial" w:cs="Arial"/>
          <w:sz w:val="24"/>
          <w:szCs w:val="32"/>
        </w:rPr>
        <w:t>5.5. Las Pamięci</w:t>
      </w:r>
    </w:p>
    <w:p w:rsidR="00E90567" w:rsidRDefault="00E90567" w:rsidP="00E90567">
      <w:pPr>
        <w:numPr>
          <w:ilvl w:val="0"/>
          <w:numId w:val="7"/>
        </w:numPr>
        <w:spacing w:after="0" w:line="360" w:lineRule="auto"/>
        <w:ind w:left="993"/>
        <w:jc w:val="both"/>
        <w:rPr>
          <w:rFonts w:ascii="Arial" w:hAnsi="Arial" w:cs="Arial"/>
          <w:sz w:val="24"/>
          <w:szCs w:val="32"/>
        </w:rPr>
      </w:pPr>
      <w:r>
        <w:rPr>
          <w:rFonts w:ascii="Arial" w:hAnsi="Arial" w:cs="Arial"/>
          <w:sz w:val="24"/>
          <w:szCs w:val="32"/>
        </w:rPr>
        <w:t>Zdemontować lampy oświetleniowe oznaczając i zabezpieczając punkty elektryczne.</w:t>
      </w:r>
    </w:p>
    <w:p w:rsidR="00E90567" w:rsidRPr="001358C4" w:rsidRDefault="00E90567" w:rsidP="00E90567">
      <w:pPr>
        <w:numPr>
          <w:ilvl w:val="0"/>
          <w:numId w:val="7"/>
        </w:numPr>
        <w:spacing w:after="0" w:line="360" w:lineRule="auto"/>
        <w:ind w:left="993"/>
        <w:jc w:val="both"/>
        <w:rPr>
          <w:rFonts w:ascii="Arial" w:hAnsi="Arial" w:cs="Arial"/>
          <w:sz w:val="24"/>
          <w:szCs w:val="32"/>
        </w:rPr>
      </w:pPr>
      <w:r>
        <w:rPr>
          <w:rFonts w:ascii="Arial" w:hAnsi="Arial" w:cs="Arial"/>
          <w:sz w:val="24"/>
          <w:szCs w:val="32"/>
        </w:rPr>
        <w:t xml:space="preserve">Zabezpieczyć  zraszacze. </w:t>
      </w:r>
    </w:p>
    <w:p w:rsidR="00E90567" w:rsidRDefault="00E90567" w:rsidP="00E90567">
      <w:pPr>
        <w:numPr>
          <w:ilvl w:val="0"/>
          <w:numId w:val="7"/>
        </w:numPr>
        <w:spacing w:after="0" w:line="360" w:lineRule="auto"/>
        <w:ind w:left="992" w:hanging="357"/>
        <w:jc w:val="both"/>
        <w:rPr>
          <w:rFonts w:ascii="Arial" w:hAnsi="Arial" w:cs="Arial"/>
          <w:sz w:val="24"/>
          <w:szCs w:val="32"/>
        </w:rPr>
      </w:pPr>
      <w:r>
        <w:rPr>
          <w:rFonts w:ascii="Arial" w:hAnsi="Arial" w:cs="Arial"/>
          <w:sz w:val="24"/>
          <w:szCs w:val="32"/>
        </w:rPr>
        <w:t>Oczyścić teren lasu z zanieczyszczeń oraz usunąć w uzgodnieniu ze specjalistą od zielni  starą trawę</w:t>
      </w:r>
      <w:r w:rsidRPr="00181283">
        <w:rPr>
          <w:rFonts w:ascii="Arial" w:hAnsi="Arial" w:cs="Arial"/>
          <w:sz w:val="24"/>
          <w:szCs w:val="32"/>
        </w:rPr>
        <w:t xml:space="preserve"> i chwast</w:t>
      </w:r>
      <w:r>
        <w:rPr>
          <w:rFonts w:ascii="Arial" w:hAnsi="Arial" w:cs="Arial"/>
          <w:sz w:val="24"/>
          <w:szCs w:val="32"/>
        </w:rPr>
        <w:t>y</w:t>
      </w:r>
      <w:r w:rsidRPr="00181283">
        <w:rPr>
          <w:rFonts w:ascii="Arial" w:hAnsi="Arial" w:cs="Arial"/>
          <w:sz w:val="24"/>
          <w:szCs w:val="32"/>
        </w:rPr>
        <w:t>.</w:t>
      </w:r>
    </w:p>
    <w:p w:rsidR="00E90567" w:rsidRDefault="00E90567" w:rsidP="00E90567">
      <w:pPr>
        <w:numPr>
          <w:ilvl w:val="0"/>
          <w:numId w:val="7"/>
        </w:numPr>
        <w:spacing w:after="0" w:line="360" w:lineRule="auto"/>
        <w:ind w:left="992" w:hanging="357"/>
        <w:jc w:val="both"/>
        <w:rPr>
          <w:rFonts w:ascii="Arial" w:hAnsi="Arial" w:cs="Arial"/>
          <w:sz w:val="24"/>
          <w:szCs w:val="32"/>
        </w:rPr>
      </w:pPr>
      <w:r>
        <w:rPr>
          <w:rFonts w:ascii="Arial" w:hAnsi="Arial" w:cs="Arial"/>
          <w:sz w:val="24"/>
          <w:szCs w:val="32"/>
        </w:rPr>
        <w:t>Wymienić grunt rodzimy na ziemię urodzajną z uwzględnieniem właściwego poziomu terenu lub wykonać kultywację obecnego. Poziom gruntu powinien odpowiadać poziomowi pierwszego stopnia</w:t>
      </w:r>
      <w:r w:rsidRPr="000558DC">
        <w:rPr>
          <w:rFonts w:ascii="Arial" w:hAnsi="Arial" w:cs="Arial"/>
          <w:sz w:val="24"/>
          <w:szCs w:val="32"/>
        </w:rPr>
        <w:t xml:space="preserve"> </w:t>
      </w:r>
      <w:r>
        <w:rPr>
          <w:rFonts w:ascii="Arial" w:hAnsi="Arial" w:cs="Arial"/>
          <w:sz w:val="24"/>
          <w:szCs w:val="32"/>
        </w:rPr>
        <w:t xml:space="preserve">schodków od góry. </w:t>
      </w:r>
    </w:p>
    <w:p w:rsidR="00E90567" w:rsidRPr="006E4342" w:rsidRDefault="00E90567" w:rsidP="00E90567">
      <w:pPr>
        <w:numPr>
          <w:ilvl w:val="0"/>
          <w:numId w:val="7"/>
        </w:numPr>
        <w:spacing w:after="0" w:line="360" w:lineRule="auto"/>
        <w:ind w:left="993"/>
        <w:jc w:val="both"/>
        <w:rPr>
          <w:rFonts w:ascii="Arial" w:hAnsi="Arial" w:cs="Arial"/>
          <w:sz w:val="24"/>
          <w:szCs w:val="32"/>
        </w:rPr>
      </w:pPr>
      <w:r w:rsidRPr="006E4342">
        <w:rPr>
          <w:rFonts w:ascii="Arial" w:hAnsi="Arial" w:cs="Arial"/>
          <w:sz w:val="24"/>
          <w:szCs w:val="32"/>
        </w:rPr>
        <w:t xml:space="preserve">Osadzić lampy oświetleniowe w </w:t>
      </w:r>
      <w:r>
        <w:rPr>
          <w:rFonts w:ascii="Arial" w:hAnsi="Arial" w:cs="Arial"/>
          <w:sz w:val="24"/>
          <w:szCs w:val="32"/>
        </w:rPr>
        <w:t>gruncie ściśle wg „Dokumentacji powykonawczej oświetlenia zewnętrznego Muzeum Pawiaka w Warszawie” z grudnia 2008r.  oraz  wg rys. nr 2</w:t>
      </w:r>
      <w:r w:rsidRPr="006E4342">
        <w:rPr>
          <w:rFonts w:ascii="Arial" w:hAnsi="Arial" w:cs="Arial"/>
          <w:sz w:val="24"/>
          <w:szCs w:val="32"/>
        </w:rPr>
        <w:t>.</w:t>
      </w:r>
    </w:p>
    <w:p w:rsidR="00E90567" w:rsidRDefault="00E90567" w:rsidP="00E90567">
      <w:pPr>
        <w:numPr>
          <w:ilvl w:val="0"/>
          <w:numId w:val="7"/>
        </w:numPr>
        <w:spacing w:after="0" w:line="360" w:lineRule="auto"/>
        <w:ind w:left="992" w:hanging="357"/>
        <w:jc w:val="both"/>
        <w:rPr>
          <w:rFonts w:ascii="Arial" w:hAnsi="Arial" w:cs="Arial"/>
          <w:sz w:val="24"/>
          <w:szCs w:val="32"/>
        </w:rPr>
      </w:pPr>
      <w:r>
        <w:rPr>
          <w:rFonts w:ascii="Arial" w:hAnsi="Arial" w:cs="Arial"/>
          <w:sz w:val="24"/>
          <w:szCs w:val="32"/>
        </w:rPr>
        <w:lastRenderedPageBreak/>
        <w:t>Po wyrównaniu i splantowaniu ziemi, wysiać we właściwej porze roku gotową mieszankę nasion trawnikowych.</w:t>
      </w:r>
    </w:p>
    <w:p w:rsidR="00E90567" w:rsidRPr="00411D87" w:rsidRDefault="00E90567" w:rsidP="00E90567">
      <w:pPr>
        <w:spacing w:after="0" w:line="360" w:lineRule="auto"/>
        <w:ind w:left="992"/>
        <w:jc w:val="both"/>
        <w:rPr>
          <w:rFonts w:ascii="Arial" w:hAnsi="Arial" w:cs="Arial"/>
          <w:sz w:val="24"/>
          <w:szCs w:val="32"/>
        </w:rPr>
      </w:pPr>
    </w:p>
    <w:p w:rsidR="00E90567" w:rsidRDefault="00E90567" w:rsidP="00E90567">
      <w:pPr>
        <w:spacing w:line="360" w:lineRule="auto"/>
        <w:jc w:val="both"/>
        <w:rPr>
          <w:rFonts w:ascii="Arial" w:hAnsi="Arial" w:cs="Arial"/>
          <w:sz w:val="24"/>
          <w:szCs w:val="32"/>
        </w:rPr>
      </w:pPr>
      <w:r>
        <w:rPr>
          <w:rFonts w:ascii="Arial" w:hAnsi="Arial" w:cs="Arial"/>
          <w:b/>
          <w:sz w:val="24"/>
          <w:szCs w:val="32"/>
        </w:rPr>
        <w:t xml:space="preserve">6.  </w:t>
      </w:r>
      <w:r>
        <w:rPr>
          <w:rFonts w:ascii="Arial" w:hAnsi="Arial" w:cs="Arial"/>
          <w:b/>
          <w:sz w:val="24"/>
          <w:szCs w:val="32"/>
          <w:u w:val="single"/>
        </w:rPr>
        <w:t xml:space="preserve">Materiały </w:t>
      </w:r>
    </w:p>
    <w:p w:rsidR="00E90567" w:rsidRPr="00787FEA" w:rsidRDefault="00E90567" w:rsidP="00E90567">
      <w:pPr>
        <w:spacing w:after="0" w:line="360" w:lineRule="auto"/>
        <w:ind w:left="284"/>
        <w:jc w:val="both"/>
        <w:rPr>
          <w:rFonts w:ascii="Arial" w:hAnsi="Arial" w:cs="Arial"/>
          <w:sz w:val="24"/>
          <w:szCs w:val="24"/>
        </w:rPr>
      </w:pPr>
      <w:r>
        <w:rPr>
          <w:rFonts w:ascii="Arial" w:hAnsi="Arial" w:cs="Arial"/>
          <w:sz w:val="24"/>
          <w:szCs w:val="24"/>
        </w:rPr>
        <w:t xml:space="preserve">Stal zbrojeniowa  </w:t>
      </w:r>
      <w:r w:rsidRPr="005457F9">
        <w:rPr>
          <w:rFonts w:ascii="Arial" w:hAnsi="Arial" w:cs="Arial"/>
          <w:sz w:val="24"/>
          <w:szCs w:val="24"/>
        </w:rPr>
        <w:t>AII</w:t>
      </w:r>
      <w:r>
        <w:rPr>
          <w:rFonts w:ascii="Arial" w:hAnsi="Arial" w:cs="Arial"/>
          <w:sz w:val="24"/>
          <w:szCs w:val="24"/>
        </w:rPr>
        <w:t xml:space="preserve"> </w:t>
      </w:r>
    </w:p>
    <w:p w:rsidR="00E90567" w:rsidRPr="00DA1E52" w:rsidRDefault="00E90567" w:rsidP="00E90567">
      <w:pPr>
        <w:spacing w:line="360" w:lineRule="auto"/>
        <w:ind w:left="284"/>
        <w:jc w:val="both"/>
        <w:rPr>
          <w:rFonts w:ascii="Arial" w:hAnsi="Arial" w:cs="Arial"/>
          <w:sz w:val="24"/>
          <w:szCs w:val="24"/>
        </w:rPr>
      </w:pPr>
      <w:r w:rsidRPr="00702992">
        <w:rPr>
          <w:rFonts w:ascii="Arial" w:hAnsi="Arial" w:cs="Arial"/>
          <w:sz w:val="24"/>
          <w:szCs w:val="24"/>
        </w:rPr>
        <w:t xml:space="preserve">Beton na </w:t>
      </w:r>
      <w:r>
        <w:rPr>
          <w:rFonts w:ascii="Arial" w:hAnsi="Arial" w:cs="Arial"/>
          <w:sz w:val="24"/>
          <w:szCs w:val="24"/>
        </w:rPr>
        <w:t>płyty prefabrykowane   B25</w:t>
      </w:r>
      <w:r w:rsidRPr="008E7DD3">
        <w:rPr>
          <w:rFonts w:ascii="Arial" w:hAnsi="Arial" w:cs="Arial"/>
          <w:sz w:val="24"/>
          <w:szCs w:val="32"/>
        </w:rPr>
        <w:t xml:space="preserve">  </w:t>
      </w:r>
      <w:r>
        <w:rPr>
          <w:rFonts w:ascii="Arial" w:hAnsi="Arial" w:cs="Arial"/>
          <w:sz w:val="24"/>
          <w:szCs w:val="32"/>
        </w:rPr>
        <w:t xml:space="preserve"> </w:t>
      </w:r>
    </w:p>
    <w:p w:rsidR="00E90567" w:rsidRDefault="00E90567" w:rsidP="00E90567">
      <w:pPr>
        <w:spacing w:line="360" w:lineRule="auto"/>
        <w:jc w:val="both"/>
        <w:rPr>
          <w:rFonts w:ascii="Arial" w:hAnsi="Arial" w:cs="Arial"/>
          <w:b/>
          <w:sz w:val="24"/>
          <w:szCs w:val="32"/>
          <w:u w:val="single"/>
        </w:rPr>
      </w:pPr>
      <w:r>
        <w:rPr>
          <w:rFonts w:ascii="Arial" w:hAnsi="Arial" w:cs="Arial"/>
          <w:b/>
          <w:sz w:val="24"/>
          <w:szCs w:val="32"/>
        </w:rPr>
        <w:t xml:space="preserve">7.  </w:t>
      </w:r>
      <w:r>
        <w:rPr>
          <w:rFonts w:ascii="Arial" w:hAnsi="Arial" w:cs="Arial"/>
          <w:b/>
          <w:sz w:val="24"/>
          <w:szCs w:val="32"/>
          <w:u w:val="single"/>
        </w:rPr>
        <w:t xml:space="preserve">Uwagi </w:t>
      </w:r>
    </w:p>
    <w:p w:rsidR="00E90567" w:rsidRPr="00902A56" w:rsidRDefault="00E90567" w:rsidP="00E90567">
      <w:pPr>
        <w:spacing w:line="360" w:lineRule="auto"/>
        <w:ind w:left="851" w:hanging="567"/>
        <w:jc w:val="both"/>
        <w:rPr>
          <w:rFonts w:ascii="Arial" w:hAnsi="Arial" w:cs="Arial"/>
          <w:sz w:val="24"/>
          <w:szCs w:val="32"/>
          <w:u w:val="single"/>
        </w:rPr>
      </w:pPr>
      <w:r>
        <w:rPr>
          <w:rFonts w:ascii="Arial" w:hAnsi="Arial" w:cs="Arial"/>
          <w:sz w:val="24"/>
          <w:szCs w:val="32"/>
        </w:rPr>
        <w:t>7.1.</w:t>
      </w:r>
      <w:r>
        <w:rPr>
          <w:rFonts w:ascii="Arial" w:hAnsi="Arial" w:cs="Arial"/>
          <w:sz w:val="24"/>
          <w:szCs w:val="32"/>
        </w:rPr>
        <w:tab/>
      </w:r>
      <w:r w:rsidRPr="00902A56">
        <w:rPr>
          <w:rFonts w:ascii="Arial" w:hAnsi="Arial" w:cs="Arial"/>
          <w:sz w:val="24"/>
          <w:szCs w:val="32"/>
          <w:u w:val="single"/>
        </w:rPr>
        <w:t>Przed przystąpieniem do rozbiórki nawierzchni, wykonać inwentaryzację</w:t>
      </w:r>
      <w:r>
        <w:rPr>
          <w:rFonts w:ascii="Arial" w:hAnsi="Arial" w:cs="Arial"/>
          <w:sz w:val="24"/>
          <w:szCs w:val="32"/>
          <w:u w:val="single"/>
        </w:rPr>
        <w:t xml:space="preserve"> fotograficzną</w:t>
      </w:r>
      <w:r w:rsidRPr="00902A56">
        <w:rPr>
          <w:rFonts w:ascii="Arial" w:hAnsi="Arial" w:cs="Arial"/>
          <w:sz w:val="24"/>
          <w:szCs w:val="32"/>
          <w:u w:val="single"/>
        </w:rPr>
        <w:t xml:space="preserve"> ułożonej kostki i kamienia. Szczególną uwagę należy zwrócić na: </w:t>
      </w:r>
      <w:r>
        <w:rPr>
          <w:rFonts w:ascii="Arial" w:hAnsi="Arial" w:cs="Arial"/>
          <w:sz w:val="24"/>
          <w:szCs w:val="32"/>
          <w:u w:val="single"/>
        </w:rPr>
        <w:t xml:space="preserve">pas kostki rzędowej, </w:t>
      </w:r>
      <w:r w:rsidRPr="00902A56">
        <w:rPr>
          <w:rFonts w:ascii="Arial" w:hAnsi="Arial" w:cs="Arial"/>
          <w:sz w:val="24"/>
          <w:szCs w:val="32"/>
          <w:u w:val="single"/>
        </w:rPr>
        <w:t>ścieżkę</w:t>
      </w:r>
      <w:r>
        <w:rPr>
          <w:rFonts w:ascii="Arial" w:hAnsi="Arial" w:cs="Arial"/>
          <w:sz w:val="24"/>
          <w:szCs w:val="32"/>
          <w:u w:val="single"/>
        </w:rPr>
        <w:t xml:space="preserve"> spacerową</w:t>
      </w:r>
      <w:r w:rsidRPr="00902A56">
        <w:rPr>
          <w:rFonts w:ascii="Arial" w:hAnsi="Arial" w:cs="Arial"/>
          <w:sz w:val="24"/>
          <w:szCs w:val="32"/>
          <w:u w:val="single"/>
        </w:rPr>
        <w:t>, trójkątną nawierzchnię wokół pomnika – obelisku</w:t>
      </w:r>
      <w:r>
        <w:rPr>
          <w:rFonts w:ascii="Arial" w:hAnsi="Arial" w:cs="Arial"/>
          <w:sz w:val="24"/>
          <w:szCs w:val="32"/>
          <w:u w:val="single"/>
        </w:rPr>
        <w:t>, prostokątne nawierzchnie wokół tablic pamięci i tablicy informacyjnej z pleksi</w:t>
      </w:r>
      <w:r w:rsidRPr="00902A56">
        <w:rPr>
          <w:rFonts w:ascii="Arial" w:hAnsi="Arial" w:cs="Arial"/>
          <w:sz w:val="24"/>
          <w:szCs w:val="32"/>
          <w:u w:val="single"/>
        </w:rPr>
        <w:t xml:space="preserve"> oraz na pas kostki granitowej i bazaltowej przed wejściem głównym do obiektu.</w:t>
      </w:r>
    </w:p>
    <w:p w:rsidR="00E90567" w:rsidRDefault="00E90567" w:rsidP="00E90567">
      <w:pPr>
        <w:tabs>
          <w:tab w:val="left" w:pos="851"/>
        </w:tabs>
        <w:spacing w:line="360" w:lineRule="auto"/>
        <w:ind w:left="851" w:hanging="567"/>
        <w:jc w:val="both"/>
        <w:rPr>
          <w:rFonts w:ascii="Arial" w:hAnsi="Arial" w:cs="Arial"/>
          <w:sz w:val="24"/>
          <w:szCs w:val="32"/>
          <w:u w:val="single"/>
        </w:rPr>
      </w:pPr>
      <w:r>
        <w:rPr>
          <w:rFonts w:ascii="Arial" w:hAnsi="Arial" w:cs="Arial"/>
          <w:sz w:val="24"/>
          <w:szCs w:val="32"/>
        </w:rPr>
        <w:t xml:space="preserve">7.2. </w:t>
      </w:r>
      <w:r w:rsidRPr="00902A56">
        <w:rPr>
          <w:rFonts w:ascii="Arial" w:hAnsi="Arial" w:cs="Arial"/>
          <w:sz w:val="24"/>
          <w:szCs w:val="32"/>
          <w:u w:val="single"/>
        </w:rPr>
        <w:t xml:space="preserve">Wymianę nawierzchni dziedzińców </w:t>
      </w:r>
      <w:r>
        <w:rPr>
          <w:rFonts w:ascii="Arial" w:hAnsi="Arial" w:cs="Arial"/>
          <w:sz w:val="24"/>
          <w:szCs w:val="32"/>
          <w:u w:val="single"/>
        </w:rPr>
        <w:t xml:space="preserve">należy </w:t>
      </w:r>
      <w:r w:rsidRPr="00902A56">
        <w:rPr>
          <w:rFonts w:ascii="Arial" w:hAnsi="Arial" w:cs="Arial"/>
          <w:sz w:val="24"/>
          <w:szCs w:val="32"/>
          <w:u w:val="single"/>
        </w:rPr>
        <w:t>wykonywać odcinkami</w:t>
      </w:r>
      <w:r>
        <w:rPr>
          <w:rFonts w:ascii="Arial" w:hAnsi="Arial" w:cs="Arial"/>
          <w:sz w:val="24"/>
          <w:szCs w:val="32"/>
          <w:u w:val="single"/>
        </w:rPr>
        <w:t xml:space="preserve">. Każdy odcinek (przed przystąpieniem do wykonywania kolejnego) </w:t>
      </w:r>
      <w:r w:rsidRPr="00902A56">
        <w:rPr>
          <w:rFonts w:ascii="Arial" w:hAnsi="Arial" w:cs="Arial"/>
          <w:sz w:val="24"/>
          <w:szCs w:val="32"/>
          <w:u w:val="single"/>
        </w:rPr>
        <w:t xml:space="preserve">należy </w:t>
      </w:r>
      <w:r>
        <w:rPr>
          <w:rFonts w:ascii="Arial" w:hAnsi="Arial" w:cs="Arial"/>
          <w:sz w:val="24"/>
          <w:szCs w:val="32"/>
          <w:u w:val="single"/>
        </w:rPr>
        <w:t>zgłosić</w:t>
      </w:r>
      <w:r w:rsidRPr="00902A56">
        <w:rPr>
          <w:rFonts w:ascii="Arial" w:hAnsi="Arial" w:cs="Arial"/>
          <w:sz w:val="24"/>
          <w:szCs w:val="32"/>
          <w:u w:val="single"/>
        </w:rPr>
        <w:t xml:space="preserve"> do odbioru. Dziedziniec A podzielić na 4 odcinki, natomiast  dziedzińc</w:t>
      </w:r>
      <w:r>
        <w:rPr>
          <w:rFonts w:ascii="Arial" w:hAnsi="Arial" w:cs="Arial"/>
          <w:sz w:val="24"/>
          <w:szCs w:val="32"/>
          <w:u w:val="single"/>
        </w:rPr>
        <w:t>e</w:t>
      </w:r>
      <w:r w:rsidRPr="00902A56">
        <w:rPr>
          <w:rFonts w:ascii="Arial" w:hAnsi="Arial" w:cs="Arial"/>
          <w:sz w:val="24"/>
          <w:szCs w:val="32"/>
          <w:u w:val="single"/>
        </w:rPr>
        <w:t xml:space="preserve"> B i C na 2 odcinki</w:t>
      </w:r>
      <w:r>
        <w:rPr>
          <w:rFonts w:ascii="Arial" w:hAnsi="Arial" w:cs="Arial"/>
          <w:sz w:val="24"/>
          <w:szCs w:val="32"/>
          <w:u w:val="single"/>
        </w:rPr>
        <w:t xml:space="preserve"> każdy.</w:t>
      </w:r>
      <w:r w:rsidRPr="00902A56">
        <w:rPr>
          <w:rFonts w:ascii="Arial" w:hAnsi="Arial" w:cs="Arial"/>
          <w:sz w:val="24"/>
          <w:szCs w:val="32"/>
          <w:u w:val="single"/>
        </w:rPr>
        <w:t xml:space="preserve">  </w:t>
      </w:r>
    </w:p>
    <w:p w:rsidR="00E90567" w:rsidRDefault="00E90567" w:rsidP="00E90567">
      <w:pPr>
        <w:tabs>
          <w:tab w:val="left" w:pos="851"/>
        </w:tabs>
        <w:spacing w:line="360" w:lineRule="auto"/>
        <w:ind w:left="851" w:hanging="567"/>
        <w:jc w:val="both"/>
        <w:rPr>
          <w:rFonts w:ascii="Arial" w:hAnsi="Arial" w:cs="Arial"/>
          <w:sz w:val="24"/>
          <w:szCs w:val="32"/>
        </w:rPr>
      </w:pPr>
      <w:r>
        <w:rPr>
          <w:rFonts w:ascii="Arial" w:hAnsi="Arial" w:cs="Arial"/>
          <w:sz w:val="24"/>
          <w:szCs w:val="32"/>
        </w:rPr>
        <w:t>7.3. Niwelację  geodezyjną terenu dziedzińców należy zlecić uprawnionemu geodecie.</w:t>
      </w:r>
    </w:p>
    <w:p w:rsidR="00E90567" w:rsidRDefault="00E90567" w:rsidP="00E90567">
      <w:pPr>
        <w:tabs>
          <w:tab w:val="left" w:pos="851"/>
        </w:tabs>
        <w:spacing w:line="360" w:lineRule="auto"/>
        <w:ind w:left="851" w:hanging="567"/>
        <w:jc w:val="both"/>
        <w:rPr>
          <w:rFonts w:ascii="Arial" w:hAnsi="Arial" w:cs="Arial"/>
          <w:sz w:val="24"/>
          <w:szCs w:val="32"/>
        </w:rPr>
      </w:pPr>
      <w:r>
        <w:rPr>
          <w:rFonts w:ascii="Arial" w:hAnsi="Arial" w:cs="Arial"/>
          <w:sz w:val="24"/>
          <w:szCs w:val="32"/>
        </w:rPr>
        <w:t>7.4.  Należy  oczyścić  wszystkie  studzienki  ściekowe oraz udrożnić odpływ wody.</w:t>
      </w:r>
    </w:p>
    <w:p w:rsidR="00E90567" w:rsidRDefault="00E90567" w:rsidP="00E90567">
      <w:pPr>
        <w:tabs>
          <w:tab w:val="left" w:pos="851"/>
        </w:tabs>
        <w:spacing w:line="360" w:lineRule="auto"/>
        <w:ind w:left="851" w:hanging="567"/>
        <w:jc w:val="both"/>
        <w:rPr>
          <w:rFonts w:ascii="Arial" w:hAnsi="Arial" w:cs="Arial"/>
          <w:sz w:val="24"/>
          <w:szCs w:val="32"/>
        </w:rPr>
      </w:pPr>
      <w:r>
        <w:rPr>
          <w:rFonts w:ascii="Arial" w:hAnsi="Arial" w:cs="Arial"/>
          <w:sz w:val="24"/>
          <w:szCs w:val="32"/>
        </w:rPr>
        <w:t>7.5.</w:t>
      </w:r>
      <w:r>
        <w:rPr>
          <w:rFonts w:ascii="Arial" w:hAnsi="Arial" w:cs="Arial"/>
          <w:sz w:val="24"/>
          <w:szCs w:val="32"/>
        </w:rPr>
        <w:tab/>
        <w:t>Roboty rozbiórkowe wykonywać z dużą ostrożnością i starannością z względu na powtórne użycie rozebranego materiału.</w:t>
      </w:r>
    </w:p>
    <w:p w:rsidR="00E90567" w:rsidRDefault="00E90567" w:rsidP="00E90567">
      <w:pPr>
        <w:tabs>
          <w:tab w:val="left" w:pos="851"/>
        </w:tabs>
        <w:spacing w:line="360" w:lineRule="auto"/>
        <w:ind w:left="851" w:hanging="567"/>
        <w:jc w:val="both"/>
        <w:rPr>
          <w:rFonts w:ascii="Arial" w:hAnsi="Arial" w:cs="Arial"/>
          <w:sz w:val="24"/>
          <w:szCs w:val="32"/>
        </w:rPr>
      </w:pPr>
      <w:r>
        <w:rPr>
          <w:rFonts w:ascii="Arial" w:hAnsi="Arial" w:cs="Arial"/>
          <w:sz w:val="24"/>
          <w:szCs w:val="32"/>
        </w:rPr>
        <w:t xml:space="preserve">7.6.  Wszystkie pozostałe roboty z uwagi na występujące instalacje podziemne, wykonywać ręcznie z dużą ostrożnością i starannością. </w:t>
      </w:r>
    </w:p>
    <w:p w:rsidR="00E90567" w:rsidRPr="002174DA" w:rsidRDefault="00E90567" w:rsidP="00E90567">
      <w:pPr>
        <w:tabs>
          <w:tab w:val="left" w:pos="851"/>
        </w:tabs>
        <w:spacing w:line="360" w:lineRule="auto"/>
        <w:ind w:left="851" w:hanging="567"/>
        <w:jc w:val="both"/>
        <w:rPr>
          <w:rFonts w:ascii="Arial" w:hAnsi="Arial" w:cs="Arial"/>
          <w:sz w:val="24"/>
          <w:szCs w:val="32"/>
        </w:rPr>
      </w:pPr>
      <w:r>
        <w:rPr>
          <w:rFonts w:ascii="Arial" w:hAnsi="Arial" w:cs="Arial"/>
          <w:sz w:val="24"/>
          <w:szCs w:val="32"/>
        </w:rPr>
        <w:t>7.7. Wskazane jest docelowo, wykonanie projektu instalacyjnego odwodnienia dziedzińców B i C do kanalizacji deszczowej z włączeniem do kanalizacji miejskiej.</w:t>
      </w:r>
    </w:p>
    <w:p w:rsidR="00E90567" w:rsidRDefault="00E90567" w:rsidP="00E90567">
      <w:pPr>
        <w:tabs>
          <w:tab w:val="left" w:pos="851"/>
        </w:tabs>
        <w:spacing w:line="360" w:lineRule="auto"/>
        <w:ind w:left="851" w:hanging="567"/>
        <w:jc w:val="both"/>
        <w:rPr>
          <w:rFonts w:ascii="Arial" w:hAnsi="Arial" w:cs="Arial"/>
          <w:sz w:val="24"/>
          <w:szCs w:val="32"/>
        </w:rPr>
      </w:pPr>
      <w:r>
        <w:rPr>
          <w:rFonts w:ascii="Arial" w:hAnsi="Arial" w:cs="Arial"/>
          <w:sz w:val="24"/>
          <w:szCs w:val="32"/>
        </w:rPr>
        <w:lastRenderedPageBreak/>
        <w:t xml:space="preserve">7.8.  Konieczne jest oczyszczenie i impregnacja powierzchni betonowego muru z tablicami z piaskowca, okalającego teren Muzeum oraz konserwacja   symbolicznych rzeźb z metalu. W tym celu należy opracować programy konserwatorskie uwzględniające specyficzne cechy obiektu. </w:t>
      </w:r>
    </w:p>
    <w:p w:rsidR="00E90567" w:rsidRDefault="00E90567" w:rsidP="00E90567">
      <w:pPr>
        <w:tabs>
          <w:tab w:val="left" w:pos="851"/>
        </w:tabs>
        <w:spacing w:line="360" w:lineRule="auto"/>
        <w:jc w:val="both"/>
        <w:rPr>
          <w:rFonts w:ascii="Arial" w:hAnsi="Arial" w:cs="Arial"/>
          <w:b/>
          <w:sz w:val="24"/>
          <w:szCs w:val="32"/>
          <w:u w:val="single"/>
        </w:rPr>
      </w:pPr>
      <w:r>
        <w:rPr>
          <w:rFonts w:ascii="Arial" w:hAnsi="Arial" w:cs="Arial"/>
          <w:b/>
          <w:sz w:val="24"/>
          <w:szCs w:val="32"/>
        </w:rPr>
        <w:t xml:space="preserve">8.  </w:t>
      </w:r>
      <w:r>
        <w:rPr>
          <w:rFonts w:ascii="Arial" w:hAnsi="Arial" w:cs="Arial"/>
          <w:b/>
          <w:sz w:val="24"/>
          <w:szCs w:val="32"/>
          <w:u w:val="single"/>
        </w:rPr>
        <w:t>Uwagi końcowe</w:t>
      </w:r>
    </w:p>
    <w:p w:rsidR="00E90567" w:rsidRDefault="00E90567" w:rsidP="00E90567">
      <w:pPr>
        <w:tabs>
          <w:tab w:val="left" w:pos="851"/>
        </w:tabs>
        <w:spacing w:line="360" w:lineRule="auto"/>
        <w:ind w:left="851" w:hanging="567"/>
        <w:jc w:val="both"/>
        <w:rPr>
          <w:rFonts w:ascii="Arial" w:hAnsi="Arial" w:cs="Arial"/>
          <w:sz w:val="24"/>
          <w:szCs w:val="32"/>
        </w:rPr>
      </w:pPr>
      <w:r>
        <w:rPr>
          <w:rFonts w:ascii="Arial" w:hAnsi="Arial" w:cs="Arial"/>
          <w:sz w:val="24"/>
          <w:szCs w:val="32"/>
        </w:rPr>
        <w:t>8.1.</w:t>
      </w:r>
      <w:r>
        <w:rPr>
          <w:rFonts w:ascii="Arial" w:hAnsi="Arial" w:cs="Arial"/>
          <w:sz w:val="24"/>
          <w:szCs w:val="32"/>
        </w:rPr>
        <w:tab/>
        <w:t>Niniejsze opracowanie nie obejmuje swoim zakresem tematu związanego ze zmianą usytuowania tablic pamiątkowych oraz w żadnym stopniu nie ingeruje w wizję twórców założenia architektonicznego Muzeum Więzienia Pawiak.</w:t>
      </w:r>
    </w:p>
    <w:p w:rsidR="00E90567" w:rsidRDefault="00E90567" w:rsidP="00E90567">
      <w:pPr>
        <w:tabs>
          <w:tab w:val="left" w:pos="851"/>
        </w:tabs>
        <w:spacing w:line="360" w:lineRule="auto"/>
        <w:ind w:left="851" w:hanging="567"/>
        <w:jc w:val="both"/>
        <w:rPr>
          <w:rFonts w:ascii="Arial" w:hAnsi="Arial" w:cs="Arial"/>
          <w:sz w:val="24"/>
          <w:szCs w:val="24"/>
        </w:rPr>
      </w:pPr>
      <w:r>
        <w:rPr>
          <w:rFonts w:ascii="Arial" w:hAnsi="Arial" w:cs="Arial"/>
          <w:sz w:val="24"/>
          <w:szCs w:val="32"/>
        </w:rPr>
        <w:t>8.2.</w:t>
      </w:r>
      <w:r>
        <w:rPr>
          <w:rFonts w:ascii="Arial" w:hAnsi="Arial" w:cs="Arial"/>
          <w:sz w:val="24"/>
          <w:szCs w:val="32"/>
        </w:rPr>
        <w:tab/>
        <w:t xml:space="preserve">Przytoczone </w:t>
      </w:r>
      <w:r w:rsidRPr="006163EB">
        <w:rPr>
          <w:rFonts w:ascii="Arial" w:hAnsi="Arial" w:cs="Arial"/>
          <w:sz w:val="24"/>
          <w:szCs w:val="24"/>
        </w:rPr>
        <w:t>w projekcie materiały</w:t>
      </w:r>
      <w:r>
        <w:rPr>
          <w:rFonts w:ascii="Arial" w:hAnsi="Arial" w:cs="Arial"/>
          <w:sz w:val="24"/>
          <w:szCs w:val="24"/>
        </w:rPr>
        <w:t xml:space="preserve"> i urządzenie</w:t>
      </w:r>
      <w:r w:rsidRPr="006163EB">
        <w:rPr>
          <w:rFonts w:ascii="Arial" w:hAnsi="Arial" w:cs="Arial"/>
          <w:sz w:val="24"/>
          <w:szCs w:val="24"/>
        </w:rPr>
        <w:t xml:space="preserve"> zostały podane, jako </w:t>
      </w:r>
      <w:r>
        <w:rPr>
          <w:rFonts w:ascii="Arial" w:hAnsi="Arial" w:cs="Arial"/>
          <w:sz w:val="24"/>
          <w:szCs w:val="24"/>
        </w:rPr>
        <w:t>przykładowe i można je zastąpić równoważnymi o podobnych parametrach.</w:t>
      </w:r>
    </w:p>
    <w:p w:rsidR="00E90567" w:rsidRPr="00B93487" w:rsidRDefault="00E90567" w:rsidP="00E90567">
      <w:pPr>
        <w:pStyle w:val="Akapitzlist"/>
        <w:tabs>
          <w:tab w:val="left" w:pos="284"/>
          <w:tab w:val="left" w:pos="851"/>
          <w:tab w:val="left" w:pos="1134"/>
          <w:tab w:val="left" w:pos="1418"/>
        </w:tabs>
        <w:spacing w:line="360" w:lineRule="auto"/>
        <w:ind w:left="851" w:hanging="1877"/>
        <w:jc w:val="both"/>
        <w:rPr>
          <w:rFonts w:ascii="Arial" w:hAnsi="Arial" w:cs="Arial"/>
          <w:sz w:val="24"/>
          <w:szCs w:val="24"/>
        </w:rPr>
      </w:pPr>
      <w:r>
        <w:rPr>
          <w:rFonts w:ascii="Arial" w:hAnsi="Arial" w:cs="Arial"/>
          <w:sz w:val="24"/>
          <w:szCs w:val="32"/>
        </w:rPr>
        <w:tab/>
        <w:t>8.3.</w:t>
      </w:r>
      <w:r>
        <w:rPr>
          <w:rFonts w:ascii="Arial" w:hAnsi="Arial" w:cs="Arial"/>
          <w:sz w:val="24"/>
          <w:szCs w:val="32"/>
        </w:rPr>
        <w:tab/>
        <w:t xml:space="preserve">Należy </w:t>
      </w:r>
      <w:r>
        <w:rPr>
          <w:rFonts w:ascii="Arial" w:hAnsi="Arial" w:cs="Arial"/>
          <w:sz w:val="24"/>
          <w:szCs w:val="24"/>
        </w:rPr>
        <w:t>stosować produkty renomowanych firm, posiadające wymagane atesty i świadectwa ściśle wg wymagań technologii.</w:t>
      </w:r>
    </w:p>
    <w:p w:rsidR="00E90567" w:rsidRDefault="00E90567" w:rsidP="00E90567">
      <w:pPr>
        <w:pStyle w:val="Akapitzlist"/>
        <w:tabs>
          <w:tab w:val="left" w:pos="851"/>
          <w:tab w:val="left" w:pos="1418"/>
        </w:tabs>
        <w:spacing w:line="360" w:lineRule="auto"/>
        <w:ind w:left="851" w:hanging="567"/>
        <w:contextualSpacing w:val="0"/>
        <w:jc w:val="both"/>
        <w:rPr>
          <w:rFonts w:ascii="Arial" w:hAnsi="Arial" w:cs="Arial"/>
          <w:sz w:val="24"/>
          <w:szCs w:val="24"/>
        </w:rPr>
      </w:pPr>
      <w:r>
        <w:rPr>
          <w:rFonts w:ascii="Arial" w:hAnsi="Arial" w:cs="Arial"/>
          <w:sz w:val="24"/>
          <w:szCs w:val="24"/>
        </w:rPr>
        <w:t>8.4.</w:t>
      </w:r>
      <w:r>
        <w:rPr>
          <w:rFonts w:ascii="Arial" w:hAnsi="Arial" w:cs="Arial"/>
          <w:sz w:val="24"/>
          <w:szCs w:val="24"/>
        </w:rPr>
        <w:tab/>
        <w:t xml:space="preserve">Należy stosować jeden system i materiały tego samego producenta, ściśle wg kart technicznych wyrobu. </w:t>
      </w:r>
    </w:p>
    <w:p w:rsidR="00E90567" w:rsidRDefault="00E90567" w:rsidP="00E90567">
      <w:pPr>
        <w:pStyle w:val="Akapitzlist"/>
        <w:tabs>
          <w:tab w:val="left" w:pos="851"/>
          <w:tab w:val="left" w:pos="1418"/>
        </w:tabs>
        <w:spacing w:line="360" w:lineRule="auto"/>
        <w:ind w:left="851" w:hanging="567"/>
        <w:contextualSpacing w:val="0"/>
        <w:jc w:val="both"/>
        <w:rPr>
          <w:rFonts w:ascii="Arial" w:hAnsi="Arial" w:cs="Arial"/>
          <w:sz w:val="24"/>
          <w:szCs w:val="24"/>
        </w:rPr>
      </w:pPr>
      <w:r>
        <w:rPr>
          <w:rFonts w:ascii="Arial" w:hAnsi="Arial" w:cs="Arial"/>
          <w:sz w:val="24"/>
          <w:szCs w:val="24"/>
        </w:rPr>
        <w:t>8.5.</w:t>
      </w:r>
      <w:r>
        <w:rPr>
          <w:rFonts w:ascii="Arial" w:hAnsi="Arial" w:cs="Arial"/>
          <w:sz w:val="24"/>
          <w:szCs w:val="24"/>
        </w:rPr>
        <w:tab/>
        <w:t>Prace prowadzić pod nadzorem konserwatorskim.</w:t>
      </w:r>
    </w:p>
    <w:p w:rsidR="00E90567" w:rsidRDefault="00E90567" w:rsidP="00E90567">
      <w:pPr>
        <w:pStyle w:val="Akapitzlist"/>
        <w:tabs>
          <w:tab w:val="left" w:pos="851"/>
          <w:tab w:val="left" w:pos="1418"/>
        </w:tabs>
        <w:spacing w:line="360" w:lineRule="auto"/>
        <w:ind w:left="851" w:hanging="567"/>
        <w:contextualSpacing w:val="0"/>
        <w:jc w:val="both"/>
        <w:rPr>
          <w:rFonts w:ascii="Arial" w:hAnsi="Arial" w:cs="Arial"/>
          <w:sz w:val="24"/>
          <w:szCs w:val="24"/>
        </w:rPr>
      </w:pPr>
      <w:r>
        <w:rPr>
          <w:rFonts w:ascii="Arial" w:hAnsi="Arial" w:cs="Arial"/>
          <w:sz w:val="24"/>
          <w:szCs w:val="24"/>
        </w:rPr>
        <w:t>8.6.</w:t>
      </w:r>
      <w:r>
        <w:rPr>
          <w:rFonts w:ascii="Arial" w:hAnsi="Arial" w:cs="Arial"/>
          <w:sz w:val="24"/>
          <w:szCs w:val="24"/>
        </w:rPr>
        <w:tab/>
        <w:t xml:space="preserve">Wszystkie prace prowadzić pod kierunkiem osoby uprawnionej, ściśle przestrzegając przepisów bhp i </w:t>
      </w:r>
      <w:proofErr w:type="spellStart"/>
      <w:r>
        <w:rPr>
          <w:rFonts w:ascii="Arial" w:hAnsi="Arial" w:cs="Arial"/>
          <w:sz w:val="24"/>
          <w:szCs w:val="24"/>
        </w:rPr>
        <w:t>p.poż</w:t>
      </w:r>
      <w:proofErr w:type="spellEnd"/>
      <w:r>
        <w:rPr>
          <w:rFonts w:ascii="Arial" w:hAnsi="Arial" w:cs="Arial"/>
          <w:sz w:val="24"/>
          <w:szCs w:val="24"/>
        </w:rPr>
        <w:t xml:space="preserve"> oraz zgodnie z przepisami zawartymi w Rozporządzeniu Ministra Budownictwa i Przemysłu Materiałów Budowlanych z dn. 28.03.1972r. w sprawie </w:t>
      </w:r>
      <w:proofErr w:type="spellStart"/>
      <w:r>
        <w:rPr>
          <w:rFonts w:ascii="Arial" w:hAnsi="Arial" w:cs="Arial"/>
          <w:sz w:val="24"/>
          <w:szCs w:val="24"/>
        </w:rPr>
        <w:t>bezpieczeństwa</w:t>
      </w:r>
      <w:proofErr w:type="spellEnd"/>
      <w:r>
        <w:rPr>
          <w:rFonts w:ascii="Arial" w:hAnsi="Arial" w:cs="Arial"/>
          <w:sz w:val="24"/>
          <w:szCs w:val="24"/>
        </w:rPr>
        <w:t xml:space="preserve"> i higieny pracy przy wykonywaniu robót budowlano – montażowych i rozbiórkowych.</w:t>
      </w:r>
    </w:p>
    <w:p w:rsidR="00E90567" w:rsidRDefault="00E90567" w:rsidP="00E90567">
      <w:pPr>
        <w:pStyle w:val="Akapitzlist"/>
        <w:tabs>
          <w:tab w:val="left" w:pos="851"/>
          <w:tab w:val="left" w:pos="1418"/>
        </w:tabs>
        <w:spacing w:line="360" w:lineRule="auto"/>
        <w:ind w:left="851" w:hanging="567"/>
        <w:contextualSpacing w:val="0"/>
        <w:jc w:val="both"/>
        <w:rPr>
          <w:rFonts w:ascii="Arial" w:hAnsi="Arial" w:cs="Arial"/>
          <w:sz w:val="24"/>
          <w:szCs w:val="24"/>
        </w:rPr>
      </w:pPr>
      <w:r>
        <w:rPr>
          <w:rFonts w:ascii="Arial" w:hAnsi="Arial" w:cs="Arial"/>
          <w:sz w:val="24"/>
          <w:szCs w:val="24"/>
        </w:rPr>
        <w:t>8.7.</w:t>
      </w:r>
      <w:r>
        <w:rPr>
          <w:rFonts w:ascii="Arial" w:hAnsi="Arial" w:cs="Arial"/>
          <w:sz w:val="24"/>
          <w:szCs w:val="24"/>
        </w:rPr>
        <w:tab/>
        <w:t>Niniejsze opracowanie sporządzono w 6-ciu jednobrzmiących egzemplarzach z czego 5 egzemplarzy otrzymuje Zamawiający.</w:t>
      </w:r>
    </w:p>
    <w:p w:rsidR="00E90567" w:rsidRDefault="00E90567" w:rsidP="00E90567">
      <w:pPr>
        <w:pStyle w:val="Akapitzlist"/>
        <w:tabs>
          <w:tab w:val="left" w:pos="851"/>
          <w:tab w:val="left" w:pos="1418"/>
        </w:tabs>
        <w:spacing w:line="360" w:lineRule="auto"/>
        <w:jc w:val="both"/>
        <w:rPr>
          <w:rFonts w:ascii="Arial" w:hAnsi="Arial" w:cs="Arial"/>
          <w:sz w:val="24"/>
          <w:szCs w:val="24"/>
        </w:rPr>
      </w:pPr>
    </w:p>
    <w:p w:rsidR="00E90567" w:rsidRDefault="00E90567" w:rsidP="00E90567">
      <w:pPr>
        <w:pStyle w:val="Akapitzlist"/>
        <w:tabs>
          <w:tab w:val="left" w:pos="709"/>
          <w:tab w:val="left" w:pos="1418"/>
        </w:tabs>
        <w:ind w:left="2161" w:hanging="1877"/>
        <w:contextualSpacing w:val="0"/>
        <w:jc w:val="both"/>
        <w:rPr>
          <w:rFonts w:ascii="Arial" w:hAnsi="Arial" w:cs="Arial"/>
          <w:sz w:val="24"/>
          <w:szCs w:val="24"/>
        </w:rPr>
      </w:pPr>
    </w:p>
    <w:p w:rsidR="00E90567" w:rsidRDefault="00E90567" w:rsidP="00E90567">
      <w:pPr>
        <w:pStyle w:val="Akapitzlist"/>
        <w:tabs>
          <w:tab w:val="left" w:pos="709"/>
          <w:tab w:val="left" w:pos="1418"/>
        </w:tabs>
        <w:ind w:left="2161" w:hanging="1877"/>
        <w:jc w:val="both"/>
        <w:rPr>
          <w:rFonts w:ascii="Arial" w:hAnsi="Arial" w:cs="Arial"/>
          <w:sz w:val="24"/>
          <w:szCs w:val="24"/>
        </w:rPr>
      </w:pPr>
    </w:p>
    <w:p w:rsidR="00E90567" w:rsidRDefault="00E90567" w:rsidP="00E90567">
      <w:pPr>
        <w:pStyle w:val="Akapitzlist"/>
        <w:tabs>
          <w:tab w:val="left" w:pos="709"/>
          <w:tab w:val="left" w:pos="1418"/>
        </w:tabs>
        <w:ind w:left="2161" w:hanging="1877"/>
        <w:jc w:val="both"/>
        <w:rPr>
          <w:rFonts w:ascii="Arial" w:hAnsi="Arial" w:cs="Arial"/>
          <w:sz w:val="24"/>
          <w:szCs w:val="24"/>
        </w:rPr>
      </w:pPr>
    </w:p>
    <w:p w:rsidR="00E90567" w:rsidRDefault="00E90567" w:rsidP="00E90567">
      <w:pPr>
        <w:tabs>
          <w:tab w:val="left" w:pos="2970"/>
        </w:tabs>
        <w:rPr>
          <w:rFonts w:ascii="Arial" w:hAnsi="Arial" w:cs="Arial"/>
          <w:sz w:val="24"/>
          <w:szCs w:val="32"/>
        </w:rPr>
      </w:pPr>
    </w:p>
    <w:p w:rsidR="00E90567" w:rsidRDefault="00E90567" w:rsidP="00E90567">
      <w:pPr>
        <w:tabs>
          <w:tab w:val="left" w:pos="2970"/>
        </w:tabs>
        <w:rPr>
          <w:rFonts w:ascii="Arial" w:hAnsi="Arial" w:cs="Arial"/>
          <w:sz w:val="24"/>
          <w:szCs w:val="32"/>
        </w:rPr>
      </w:pPr>
    </w:p>
    <w:p w:rsidR="00E90567" w:rsidRDefault="00E90567" w:rsidP="00E90567">
      <w:pPr>
        <w:tabs>
          <w:tab w:val="left" w:pos="2970"/>
        </w:tabs>
        <w:rPr>
          <w:rFonts w:ascii="Arial" w:hAnsi="Arial" w:cs="Arial"/>
          <w:sz w:val="24"/>
          <w:szCs w:val="32"/>
        </w:rPr>
      </w:pPr>
    </w:p>
    <w:p w:rsidR="00E90567" w:rsidRDefault="00E90567" w:rsidP="00E90567">
      <w:pPr>
        <w:tabs>
          <w:tab w:val="left" w:pos="2970"/>
        </w:tabs>
        <w:rPr>
          <w:rFonts w:ascii="Arial" w:hAnsi="Arial" w:cs="Arial"/>
          <w:sz w:val="24"/>
          <w:szCs w:val="32"/>
        </w:rPr>
      </w:pPr>
    </w:p>
    <w:p w:rsidR="00E90567" w:rsidRDefault="00E90567" w:rsidP="00E90567">
      <w:pPr>
        <w:tabs>
          <w:tab w:val="left" w:pos="2970"/>
        </w:tabs>
        <w:rPr>
          <w:rFonts w:ascii="Arial" w:hAnsi="Arial" w:cs="Arial"/>
          <w:sz w:val="24"/>
          <w:szCs w:val="32"/>
        </w:rPr>
      </w:pPr>
    </w:p>
    <w:p w:rsidR="00E90567" w:rsidRDefault="00E90567" w:rsidP="00E90567">
      <w:pPr>
        <w:tabs>
          <w:tab w:val="left" w:pos="2970"/>
        </w:tabs>
        <w:rPr>
          <w:rFonts w:ascii="Arial" w:hAnsi="Arial" w:cs="Arial"/>
          <w:sz w:val="24"/>
          <w:szCs w:val="32"/>
        </w:rPr>
      </w:pPr>
    </w:p>
    <w:p w:rsidR="00E90567" w:rsidRDefault="00E90567" w:rsidP="00E90567">
      <w:pPr>
        <w:tabs>
          <w:tab w:val="left" w:pos="2970"/>
        </w:tabs>
        <w:rPr>
          <w:rFonts w:ascii="Arial" w:hAnsi="Arial" w:cs="Arial"/>
          <w:sz w:val="24"/>
          <w:szCs w:val="32"/>
        </w:rPr>
      </w:pPr>
    </w:p>
    <w:p w:rsidR="00E90567" w:rsidRDefault="00E90567" w:rsidP="00E90567">
      <w:pPr>
        <w:tabs>
          <w:tab w:val="left" w:pos="2970"/>
        </w:tabs>
        <w:rPr>
          <w:rFonts w:ascii="Arial" w:hAnsi="Arial" w:cs="Arial"/>
          <w:sz w:val="24"/>
          <w:szCs w:val="32"/>
        </w:rPr>
      </w:pPr>
    </w:p>
    <w:p w:rsidR="00E90567" w:rsidRDefault="00E90567" w:rsidP="00E90567">
      <w:pPr>
        <w:tabs>
          <w:tab w:val="left" w:pos="2970"/>
        </w:tabs>
        <w:rPr>
          <w:rFonts w:ascii="Arial" w:hAnsi="Arial" w:cs="Arial"/>
          <w:sz w:val="24"/>
          <w:szCs w:val="32"/>
        </w:rPr>
      </w:pPr>
    </w:p>
    <w:p w:rsidR="00E90567" w:rsidRDefault="00E90567" w:rsidP="00E90567">
      <w:pPr>
        <w:tabs>
          <w:tab w:val="left" w:pos="2970"/>
        </w:tabs>
        <w:rPr>
          <w:rFonts w:ascii="Arial" w:hAnsi="Arial" w:cs="Arial"/>
          <w:sz w:val="24"/>
          <w:szCs w:val="32"/>
        </w:rPr>
      </w:pPr>
    </w:p>
    <w:p w:rsidR="00E90567" w:rsidRDefault="00E90567" w:rsidP="00E90567">
      <w:pPr>
        <w:tabs>
          <w:tab w:val="left" w:pos="2970"/>
        </w:tabs>
        <w:rPr>
          <w:rFonts w:ascii="Arial" w:hAnsi="Arial" w:cs="Arial"/>
          <w:sz w:val="24"/>
          <w:szCs w:val="32"/>
        </w:rPr>
      </w:pPr>
    </w:p>
    <w:p w:rsidR="00E90567" w:rsidRDefault="00E90567" w:rsidP="00E90567">
      <w:pPr>
        <w:tabs>
          <w:tab w:val="left" w:pos="2970"/>
        </w:tabs>
        <w:rPr>
          <w:rFonts w:ascii="Arial" w:hAnsi="Arial" w:cs="Arial"/>
          <w:sz w:val="24"/>
          <w:szCs w:val="32"/>
        </w:rPr>
      </w:pPr>
    </w:p>
    <w:p w:rsidR="00E90567" w:rsidRDefault="00E90567" w:rsidP="00E90567">
      <w:pPr>
        <w:tabs>
          <w:tab w:val="left" w:pos="2970"/>
        </w:tabs>
        <w:rPr>
          <w:rFonts w:ascii="Arial" w:hAnsi="Arial" w:cs="Arial"/>
          <w:sz w:val="24"/>
          <w:szCs w:val="32"/>
        </w:rPr>
      </w:pPr>
    </w:p>
    <w:p w:rsidR="00E90567" w:rsidRDefault="00E90567" w:rsidP="00E90567">
      <w:pPr>
        <w:rPr>
          <w:rFonts w:ascii="Arial" w:hAnsi="Arial" w:cs="Arial"/>
          <w:sz w:val="24"/>
          <w:szCs w:val="32"/>
        </w:rPr>
      </w:pPr>
    </w:p>
    <w:sectPr w:rsidR="00E90567" w:rsidSect="00C22F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746A8"/>
    <w:multiLevelType w:val="hybridMultilevel"/>
    <w:tmpl w:val="BFDAAB4A"/>
    <w:lvl w:ilvl="0" w:tplc="DF74F7A6">
      <w:start w:val="1"/>
      <w:numFmt w:val="bullet"/>
      <w:lvlText w:val="-"/>
      <w:lvlJc w:val="left"/>
      <w:pPr>
        <w:ind w:left="1004" w:hanging="360"/>
      </w:pPr>
      <w:rPr>
        <w:rFonts w:ascii="Courier New" w:hAnsi="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nsid w:val="04450018"/>
    <w:multiLevelType w:val="hybridMultilevel"/>
    <w:tmpl w:val="77D812DC"/>
    <w:lvl w:ilvl="0" w:tplc="DF74F7A6">
      <w:start w:val="1"/>
      <w:numFmt w:val="bullet"/>
      <w:lvlText w:val="-"/>
      <w:lvlJc w:val="left"/>
      <w:pPr>
        <w:ind w:left="1004" w:hanging="360"/>
      </w:pPr>
      <w:rPr>
        <w:rFonts w:ascii="Courier New" w:hAnsi="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nsid w:val="230B1DF9"/>
    <w:multiLevelType w:val="hybridMultilevel"/>
    <w:tmpl w:val="06A691B4"/>
    <w:lvl w:ilvl="0" w:tplc="DF74F7A6">
      <w:start w:val="1"/>
      <w:numFmt w:val="bullet"/>
      <w:lvlText w:val="-"/>
      <w:lvlJc w:val="left"/>
      <w:pPr>
        <w:ind w:left="1004" w:hanging="360"/>
      </w:pPr>
      <w:rPr>
        <w:rFonts w:ascii="Courier New" w:hAnsi="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nsid w:val="270F36B2"/>
    <w:multiLevelType w:val="hybridMultilevel"/>
    <w:tmpl w:val="05803EEC"/>
    <w:lvl w:ilvl="0" w:tplc="DF74F7A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30E21D6F"/>
    <w:multiLevelType w:val="hybridMultilevel"/>
    <w:tmpl w:val="BDF01C1A"/>
    <w:lvl w:ilvl="0" w:tplc="DF74F7A6">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9F664D9"/>
    <w:multiLevelType w:val="hybridMultilevel"/>
    <w:tmpl w:val="63FC3924"/>
    <w:lvl w:ilvl="0" w:tplc="DF74F7A6">
      <w:start w:val="1"/>
      <w:numFmt w:val="bullet"/>
      <w:lvlText w:val="-"/>
      <w:lvlJc w:val="left"/>
      <w:pPr>
        <w:ind w:left="1429" w:hanging="360"/>
      </w:pPr>
      <w:rPr>
        <w:rFonts w:ascii="Courier New" w:hAnsi="Courier New"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nsid w:val="3AEA5E27"/>
    <w:multiLevelType w:val="hybridMultilevel"/>
    <w:tmpl w:val="C63EC9F0"/>
    <w:lvl w:ilvl="0" w:tplc="DF74F7A6">
      <w:start w:val="1"/>
      <w:numFmt w:val="bullet"/>
      <w:lvlText w:val="-"/>
      <w:lvlJc w:val="left"/>
      <w:pPr>
        <w:ind w:left="1004" w:hanging="360"/>
      </w:pPr>
      <w:rPr>
        <w:rFonts w:ascii="Courier New" w:hAnsi="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nsid w:val="3B1128D9"/>
    <w:multiLevelType w:val="hybridMultilevel"/>
    <w:tmpl w:val="991EB4DE"/>
    <w:lvl w:ilvl="0" w:tplc="DF74F7A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19926FE"/>
    <w:multiLevelType w:val="hybridMultilevel"/>
    <w:tmpl w:val="3A3ED9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7DBA2AC0"/>
    <w:multiLevelType w:val="hybridMultilevel"/>
    <w:tmpl w:val="9020B486"/>
    <w:lvl w:ilvl="0" w:tplc="DF74F7A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7"/>
  </w:num>
  <w:num w:numId="5">
    <w:abstractNumId w:val="3"/>
  </w:num>
  <w:num w:numId="6">
    <w:abstractNumId w:val="4"/>
  </w:num>
  <w:num w:numId="7">
    <w:abstractNumId w:val="9"/>
  </w:num>
  <w:num w:numId="8">
    <w:abstractNumId w:val="0"/>
  </w:num>
  <w:num w:numId="9">
    <w:abstractNumId w:val="2"/>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90567"/>
    <w:rsid w:val="00B942B2"/>
    <w:rsid w:val="00BC51A9"/>
    <w:rsid w:val="00C22F56"/>
    <w:rsid w:val="00E9056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90567"/>
    <w:rPr>
      <w:rFonts w:ascii="Calibri" w:eastAsia="SimSun" w:hAnsi="Calibri" w:cs="Times New Roman"/>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9056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3437</Words>
  <Characters>20623</Characters>
  <Application>Microsoft Office Word</Application>
  <DocSecurity>0</DocSecurity>
  <Lines>171</Lines>
  <Paragraphs>48</Paragraphs>
  <ScaleCrop>false</ScaleCrop>
  <Company/>
  <LinksUpToDate>false</LinksUpToDate>
  <CharactersWithSpaces>24012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Muzeum</dc:creator>
  <cp:lastModifiedBy>Muzeum</cp:lastModifiedBy>
  <cp:revision>1</cp:revision>
  <dcterms:created xsi:type="dcterms:W3CDTF">2015-02-13T06:40:00Z</dcterms:created>
  <dcterms:modified xsi:type="dcterms:W3CDTF">2015-02-13T06:41:00Z</dcterms:modified>
</cp:coreProperties>
</file>