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17E" w:rsidRPr="00907DC8" w:rsidRDefault="00AF217E" w:rsidP="00AF217E">
      <w:pPr>
        <w:rPr>
          <w:u w:val="single"/>
        </w:rPr>
      </w:pPr>
      <w:r w:rsidRPr="00907DC8">
        <w:rPr>
          <w:u w:val="single"/>
        </w:rPr>
        <w:t>Odpowiedzi na pytania do SIWZ</w:t>
      </w:r>
    </w:p>
    <w:p w:rsidR="00AF217E" w:rsidRDefault="00AF217E" w:rsidP="00AF217E">
      <w:pPr>
        <w:pStyle w:val="Akapitzlist"/>
        <w:numPr>
          <w:ilvl w:val="0"/>
          <w:numId w:val="1"/>
        </w:numPr>
        <w:ind w:left="284"/>
      </w:pPr>
      <w:r>
        <w:t xml:space="preserve">Czy Zamawiający uzna jako spełnienie warunku SIWZ </w:t>
      </w:r>
      <w:proofErr w:type="spellStart"/>
      <w:r>
        <w:t>pkt</w:t>
      </w:r>
      <w:proofErr w:type="spellEnd"/>
      <w:r>
        <w:t xml:space="preserve"> 8.1.b) posiadanie wiedzy i doświadczenia polegające na wykonaniu co najmniej dwóch robót brukarskich, w tym co najmniej jednej polegającej na przełożeniu lub ułożeniu nawierzchni z kostki kamiennej na terenie nie będącym obiektem zabytkowym, o wartości co najmniej 400.000 zł brutto każda z nich?</w:t>
      </w:r>
    </w:p>
    <w:p w:rsidR="00AF217E" w:rsidRDefault="00AF217E" w:rsidP="00AF217E">
      <w:pPr>
        <w:pStyle w:val="Akapitzlist"/>
        <w:ind w:left="284"/>
      </w:pPr>
      <w:r>
        <w:t>Należy nadmienić, że wykonanie nawierzchni z kostki kamiennej wymaga większego kunsztu niż wykonanie nawierzchni z kamienia polnego, a prace wykonywane na terenie zabytkowym niczym się nie różnią od prac wykonanych na terenie nie będącym obiektem zabytkowym poza zachowaniem szczególnej ostrożności w wykonywaniu prac i wykonywaniu ich pod nadzorem konserwatora zabytków.</w:t>
      </w:r>
    </w:p>
    <w:p w:rsidR="00AF217E" w:rsidRDefault="00AF217E" w:rsidP="00AF217E">
      <w:pPr>
        <w:pStyle w:val="Akapitzlist"/>
        <w:ind w:left="284"/>
      </w:pPr>
      <w:r>
        <w:t>Odp.</w:t>
      </w:r>
      <w:r w:rsidRPr="00907DC8">
        <w:t xml:space="preserve"> </w:t>
      </w:r>
      <w:r>
        <w:t xml:space="preserve">Zamawiający podtrzymuje  zapis  w </w:t>
      </w:r>
      <w:proofErr w:type="spellStart"/>
      <w:r>
        <w:t>siwz</w:t>
      </w:r>
      <w:proofErr w:type="spellEnd"/>
      <w:r>
        <w:t>.</w:t>
      </w:r>
    </w:p>
    <w:p w:rsidR="00C22F56" w:rsidRDefault="00C22F56"/>
    <w:sectPr w:rsidR="00C22F56" w:rsidSect="00C2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A3DD0"/>
    <w:multiLevelType w:val="hybridMultilevel"/>
    <w:tmpl w:val="6F8EF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217E"/>
    <w:rsid w:val="0074192B"/>
    <w:rsid w:val="00AF217E"/>
    <w:rsid w:val="00BC51A9"/>
    <w:rsid w:val="00C2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21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217E"/>
    <w:pPr>
      <w:spacing w:after="0" w:line="240" w:lineRule="auto"/>
      <w:ind w:left="720"/>
    </w:pPr>
    <w:rPr>
      <w:rFonts w:ascii="Calibri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685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</dc:creator>
  <cp:lastModifiedBy>Muzeum</cp:lastModifiedBy>
  <cp:revision>1</cp:revision>
  <dcterms:created xsi:type="dcterms:W3CDTF">2014-12-30T10:05:00Z</dcterms:created>
  <dcterms:modified xsi:type="dcterms:W3CDTF">2014-12-30T10:05:00Z</dcterms:modified>
</cp:coreProperties>
</file>